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96E" w:rsidRDefault="00D0696E" w:rsidP="00D0696E">
      <w:pPr>
        <w:ind w:firstLine="883"/>
        <w:jc w:val="center"/>
        <w:rPr>
          <w:b/>
          <w:sz w:val="48"/>
          <w:szCs w:val="48"/>
        </w:rPr>
      </w:pPr>
      <w:bookmarkStart w:id="0" w:name="_GoBack"/>
      <w:bookmarkEnd w:id="0"/>
      <w:r>
        <w:rPr>
          <w:rFonts w:hint="eastAsia"/>
          <w:b/>
          <w:sz w:val="44"/>
          <w:szCs w:val="44"/>
        </w:rPr>
        <w:t>化学所财务报销常见问题解答手册</w:t>
      </w:r>
    </w:p>
    <w:sdt>
      <w:sdtPr>
        <w:rPr>
          <w:rFonts w:asciiTheme="minorHAnsi" w:eastAsiaTheme="minorEastAsia" w:hAnsiTheme="minorHAnsi" w:cstheme="minorBidi"/>
          <w:sz w:val="21"/>
          <w:lang w:val="zh-CN"/>
        </w:rPr>
        <w:id w:val="1759334556"/>
        <w:docPartObj>
          <w:docPartGallery w:val="Table of Contents"/>
          <w:docPartUnique/>
        </w:docPartObj>
      </w:sdtPr>
      <w:sdtEndPr>
        <w:rPr>
          <w:b/>
          <w:bCs/>
        </w:rPr>
      </w:sdtEndPr>
      <w:sdtContent>
        <w:p w:rsidR="00013E2D" w:rsidRDefault="00912A3F">
          <w:pPr>
            <w:pStyle w:val="20"/>
            <w:tabs>
              <w:tab w:val="right" w:leader="dot" w:pos="8296"/>
            </w:tabs>
            <w:ind w:leftChars="0" w:left="0"/>
            <w:rPr>
              <w:rFonts w:asciiTheme="minorEastAsia" w:eastAsiaTheme="minorEastAsia" w:hAnsiTheme="minorEastAsia" w:cstheme="minorBidi"/>
              <w:b/>
              <w:noProof/>
              <w:sz w:val="21"/>
            </w:rPr>
          </w:pPr>
          <w:r w:rsidRPr="00912A3F">
            <w:rPr>
              <w:rStyle w:val="a7"/>
              <w:rFonts w:asciiTheme="minorEastAsia" w:eastAsiaTheme="minorEastAsia" w:hAnsiTheme="minorEastAsia" w:hint="eastAsia"/>
              <w:b/>
              <w:noProof/>
              <w:color w:val="auto"/>
              <w:u w:val="none"/>
            </w:rPr>
            <w:t>一、单据填制</w:t>
          </w:r>
          <w:r w:rsidRPr="00912A3F">
            <w:rPr>
              <w:rStyle w:val="a7"/>
              <w:rFonts w:asciiTheme="minorEastAsia" w:eastAsiaTheme="minorEastAsia" w:hAnsiTheme="minorEastAsia"/>
              <w:b/>
              <w:noProof/>
              <w:color w:val="auto"/>
              <w:u w:val="none"/>
            </w:rPr>
            <w:t>问题</w:t>
          </w:r>
          <w:r w:rsidRPr="00912A3F">
            <w:rPr>
              <w:rFonts w:asciiTheme="minorEastAsia" w:eastAsiaTheme="minorEastAsia" w:hAnsiTheme="minorEastAsia"/>
              <w:b/>
              <w:noProof/>
              <w:webHidden/>
            </w:rPr>
            <w:tab/>
          </w:r>
          <w:r w:rsidR="003D5F62">
            <w:rPr>
              <w:rFonts w:asciiTheme="minorEastAsia" w:eastAsiaTheme="minorEastAsia" w:hAnsiTheme="minorEastAsia"/>
              <w:b/>
              <w:noProof/>
              <w:webHidden/>
            </w:rPr>
            <w:t>1</w:t>
          </w:r>
        </w:p>
        <w:p w:rsidR="001979F6" w:rsidRPr="00D40255" w:rsidRDefault="00C65236">
          <w:pPr>
            <w:pStyle w:val="20"/>
            <w:tabs>
              <w:tab w:val="right" w:leader="dot" w:pos="8296"/>
            </w:tabs>
            <w:rPr>
              <w:rFonts w:asciiTheme="minorEastAsia" w:eastAsiaTheme="minorEastAsia" w:hAnsiTheme="minorEastAsia" w:cstheme="minorBidi"/>
              <w:noProof/>
              <w:sz w:val="21"/>
            </w:rPr>
          </w:pPr>
          <w:r w:rsidRPr="00C65236">
            <w:rPr>
              <w:rFonts w:asciiTheme="minorEastAsia" w:eastAsiaTheme="minorEastAsia" w:hAnsiTheme="minorEastAsia"/>
              <w:b/>
            </w:rPr>
            <w:fldChar w:fldCharType="begin"/>
          </w:r>
          <w:r w:rsidR="00912A3F" w:rsidRPr="00912A3F">
            <w:rPr>
              <w:rFonts w:asciiTheme="minorEastAsia" w:eastAsiaTheme="minorEastAsia" w:hAnsiTheme="minorEastAsia"/>
              <w:b/>
            </w:rPr>
            <w:instrText xml:space="preserve"> TOC \o "1-3" \h \z \u </w:instrText>
          </w:r>
          <w:r w:rsidRPr="00C65236">
            <w:rPr>
              <w:rFonts w:asciiTheme="minorEastAsia" w:eastAsiaTheme="minorEastAsia" w:hAnsiTheme="minorEastAsia"/>
              <w:b/>
            </w:rPr>
            <w:fldChar w:fldCharType="separate"/>
          </w:r>
          <w:hyperlink w:anchor="_Toc68860671" w:history="1">
            <w:r w:rsidR="00912A3F" w:rsidRPr="00912A3F">
              <w:rPr>
                <w:rStyle w:val="a7"/>
                <w:rFonts w:asciiTheme="minorEastAsia" w:eastAsiaTheme="minorEastAsia" w:hAnsiTheme="minorEastAsia"/>
                <w:noProof/>
              </w:rPr>
              <w:t>1.借款单填制的注意事项有哪些？</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_Toc68860671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72" w:history="1">
            <w:r w:rsidR="00912A3F" w:rsidRPr="00912A3F">
              <w:rPr>
                <w:rStyle w:val="a7"/>
                <w:rFonts w:asciiTheme="minorEastAsia" w:eastAsiaTheme="minorEastAsia" w:hAnsiTheme="minorEastAsia"/>
                <w:noProof/>
              </w:rPr>
              <w:t>2.报销单类型如何选择？</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_Toc68860672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73" w:history="1">
            <w:r w:rsidR="00912A3F" w:rsidRPr="00912A3F">
              <w:rPr>
                <w:rStyle w:val="a7"/>
                <w:rFonts w:asciiTheme="minorEastAsia" w:eastAsiaTheme="minorEastAsia" w:hAnsiTheme="minorEastAsia"/>
                <w:noProof/>
              </w:rPr>
              <w:t>3.何种情况下选择“转账对私”结算方式？</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_Toc68860673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3</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74" w:history="1">
            <w:r w:rsidR="00912A3F" w:rsidRPr="00912A3F">
              <w:rPr>
                <w:rStyle w:val="a7"/>
                <w:rFonts w:asciiTheme="minorEastAsia" w:eastAsiaTheme="minorEastAsia" w:hAnsiTheme="minorEastAsia"/>
                <w:noProof/>
              </w:rPr>
              <w:t>4.是否可以将多类费用填一份报销单？</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_Toc68860674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3</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75" w:history="1">
            <w:r w:rsidR="00912A3F" w:rsidRPr="00912A3F">
              <w:rPr>
                <w:rStyle w:val="a7"/>
                <w:rFonts w:asciiTheme="minorEastAsia" w:eastAsiaTheme="minorEastAsia" w:hAnsiTheme="minorEastAsia"/>
                <w:noProof/>
              </w:rPr>
              <w:t>5.一张发票可以用两个或更多账号报销吗？如何操作？</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_Toc68860675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4</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77" w:history="1">
            <w:r w:rsidR="00912A3F" w:rsidRPr="00912A3F">
              <w:rPr>
                <w:rStyle w:val="a7"/>
                <w:rFonts w:asciiTheme="minorEastAsia" w:eastAsiaTheme="minorEastAsia" w:hAnsiTheme="minorEastAsia"/>
                <w:noProof/>
              </w:rPr>
              <w:t>6.向外单位转拨项目合作经费应填制哪类单据？</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_Toc68860677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4</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78" w:history="1">
            <w:r w:rsidR="00912A3F" w:rsidRPr="00912A3F">
              <w:rPr>
                <w:rStyle w:val="a7"/>
                <w:rFonts w:asciiTheme="minorEastAsia" w:eastAsiaTheme="minorEastAsia" w:hAnsiTheme="minorEastAsia"/>
                <w:noProof/>
              </w:rPr>
              <w:t>7.何种情况下需要填写“还款单”？</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_Toc68860678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5</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79" w:history="1">
            <w:r w:rsidR="00912A3F" w:rsidRPr="00912A3F">
              <w:rPr>
                <w:rStyle w:val="a7"/>
                <w:rFonts w:asciiTheme="minorEastAsia" w:eastAsiaTheme="minorEastAsia" w:hAnsiTheme="minorEastAsia"/>
                <w:noProof/>
              </w:rPr>
              <w:t>8.填制“还款单”时结算信息如何选择？</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_Toc68860679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5</w:t>
            </w:r>
            <w:r w:rsidRPr="00912A3F">
              <w:rPr>
                <w:rFonts w:asciiTheme="minorEastAsia" w:eastAsiaTheme="minorEastAsia" w:hAnsiTheme="minorEastAsia"/>
                <w:noProof/>
                <w:webHidden/>
              </w:rPr>
              <w:fldChar w:fldCharType="end"/>
            </w:r>
          </w:hyperlink>
        </w:p>
        <w:p w:rsidR="001979F6" w:rsidRPr="009F0592" w:rsidRDefault="00C65236">
          <w:pPr>
            <w:pStyle w:val="10"/>
            <w:tabs>
              <w:tab w:val="right" w:leader="dot" w:pos="8296"/>
            </w:tabs>
            <w:rPr>
              <w:rFonts w:asciiTheme="minorEastAsia" w:eastAsiaTheme="minorEastAsia" w:hAnsiTheme="minorEastAsia" w:cstheme="minorBidi"/>
              <w:b/>
              <w:noProof/>
              <w:sz w:val="21"/>
            </w:rPr>
          </w:pPr>
          <w:hyperlink w:anchor="_Toc68860680" w:history="1">
            <w:r w:rsidR="00912A3F" w:rsidRPr="00912A3F">
              <w:rPr>
                <w:rStyle w:val="a7"/>
                <w:rFonts w:asciiTheme="minorEastAsia" w:eastAsiaTheme="minorEastAsia" w:hAnsiTheme="minorEastAsia"/>
                <w:b/>
                <w:noProof/>
              </w:rPr>
              <w:t>二、设备、耗材采购借款及报销问题</w:t>
            </w:r>
            <w:r w:rsidR="00912A3F" w:rsidRPr="00912A3F">
              <w:rPr>
                <w:rFonts w:asciiTheme="minorEastAsia" w:eastAsiaTheme="minorEastAsia" w:hAnsiTheme="minorEastAsia"/>
                <w:b/>
                <w:noProof/>
                <w:webHidden/>
              </w:rPr>
              <w:tab/>
            </w:r>
            <w:r w:rsidRPr="00912A3F">
              <w:rPr>
                <w:rFonts w:asciiTheme="minorEastAsia" w:eastAsiaTheme="minorEastAsia" w:hAnsiTheme="minorEastAsia"/>
                <w:b/>
                <w:noProof/>
                <w:webHidden/>
              </w:rPr>
              <w:fldChar w:fldCharType="begin"/>
            </w:r>
            <w:r w:rsidR="00912A3F" w:rsidRPr="00912A3F">
              <w:rPr>
                <w:rFonts w:asciiTheme="minorEastAsia" w:eastAsiaTheme="minorEastAsia" w:hAnsiTheme="minorEastAsia"/>
                <w:b/>
                <w:noProof/>
                <w:webHidden/>
              </w:rPr>
              <w:instrText xml:space="preserve"> PAGEREF _Toc68860680 \h </w:instrText>
            </w:r>
            <w:r w:rsidRPr="00912A3F">
              <w:rPr>
                <w:rFonts w:asciiTheme="minorEastAsia" w:eastAsiaTheme="minorEastAsia" w:hAnsiTheme="minorEastAsia"/>
                <w:b/>
                <w:noProof/>
                <w:webHidden/>
              </w:rPr>
            </w:r>
            <w:r w:rsidRPr="00912A3F">
              <w:rPr>
                <w:rFonts w:asciiTheme="minorEastAsia" w:eastAsiaTheme="minorEastAsia" w:hAnsiTheme="minorEastAsia"/>
                <w:b/>
                <w:noProof/>
                <w:webHidden/>
              </w:rPr>
              <w:fldChar w:fldCharType="separate"/>
            </w:r>
            <w:r w:rsidR="006C2D4D">
              <w:rPr>
                <w:rFonts w:asciiTheme="minorEastAsia" w:eastAsiaTheme="minorEastAsia" w:hAnsiTheme="minorEastAsia"/>
                <w:b/>
                <w:noProof/>
                <w:webHidden/>
              </w:rPr>
              <w:t>5</w:t>
            </w:r>
            <w:r w:rsidRPr="00912A3F">
              <w:rPr>
                <w:rFonts w:asciiTheme="minorEastAsia" w:eastAsiaTheme="minorEastAsia" w:hAnsiTheme="minorEastAsia"/>
                <w:b/>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81" w:history="1">
            <w:r w:rsidR="00912A3F" w:rsidRPr="00912A3F">
              <w:rPr>
                <w:rStyle w:val="a7"/>
                <w:rFonts w:asciiTheme="minorEastAsia" w:eastAsiaTheme="minorEastAsia" w:hAnsiTheme="minorEastAsia"/>
                <w:noProof/>
              </w:rPr>
              <w:t>1.单价不到入库标准（1000元以下）的小设备报销时填何种报销单？</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_Toc68860681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5</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82" w:history="1">
            <w:r w:rsidR="00912A3F" w:rsidRPr="00912A3F">
              <w:rPr>
                <w:rStyle w:val="a7"/>
                <w:rFonts w:asciiTheme="minorEastAsia" w:eastAsiaTheme="minorEastAsia" w:hAnsiTheme="minorEastAsia"/>
                <w:noProof/>
              </w:rPr>
              <w:t>2.一万以上固定资产、无形资产、耗材报销单除发票、合同外还需要提供什么附件？</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_Toc68860682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6</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83" w:history="1">
            <w:r w:rsidR="00912A3F" w:rsidRPr="00912A3F">
              <w:rPr>
                <w:rStyle w:val="a7"/>
                <w:rFonts w:asciiTheme="minorEastAsia" w:eastAsiaTheme="minorEastAsia" w:hAnsiTheme="minorEastAsia"/>
                <w:noProof/>
              </w:rPr>
              <w:t>3.一次报销在外单位累计多次的测试、加工、采购费用，单次均不足一万，需要附合同吗？</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_Toc68860683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6</w:t>
            </w:r>
            <w:r w:rsidRPr="00912A3F">
              <w:rPr>
                <w:rFonts w:asciiTheme="minorEastAsia" w:eastAsiaTheme="minorEastAsia" w:hAnsiTheme="minorEastAsia"/>
                <w:noProof/>
                <w:webHidden/>
              </w:rPr>
              <w:fldChar w:fldCharType="end"/>
            </w:r>
          </w:hyperlink>
        </w:p>
        <w:p w:rsidR="001979F6" w:rsidRPr="009F0592" w:rsidRDefault="00C65236">
          <w:pPr>
            <w:pStyle w:val="10"/>
            <w:tabs>
              <w:tab w:val="right" w:leader="dot" w:pos="8296"/>
            </w:tabs>
            <w:rPr>
              <w:rFonts w:asciiTheme="minorEastAsia" w:eastAsiaTheme="minorEastAsia" w:hAnsiTheme="minorEastAsia" w:cstheme="minorBidi"/>
              <w:b/>
              <w:noProof/>
              <w:sz w:val="21"/>
            </w:rPr>
          </w:pPr>
          <w:hyperlink w:anchor="_Toc68860684" w:history="1">
            <w:r w:rsidR="00912A3F" w:rsidRPr="00912A3F">
              <w:rPr>
                <w:rStyle w:val="a7"/>
                <w:rFonts w:asciiTheme="minorEastAsia" w:eastAsiaTheme="minorEastAsia" w:hAnsiTheme="minorEastAsia"/>
                <w:b/>
                <w:noProof/>
              </w:rPr>
              <w:t>三、差旅费借款及报销问题</w:t>
            </w:r>
            <w:r w:rsidR="00912A3F" w:rsidRPr="00912A3F">
              <w:rPr>
                <w:rFonts w:asciiTheme="minorEastAsia" w:eastAsiaTheme="minorEastAsia" w:hAnsiTheme="minorEastAsia"/>
                <w:b/>
                <w:noProof/>
                <w:webHidden/>
              </w:rPr>
              <w:tab/>
            </w:r>
            <w:r w:rsidRPr="00912A3F">
              <w:rPr>
                <w:rFonts w:asciiTheme="minorEastAsia" w:eastAsiaTheme="minorEastAsia" w:hAnsiTheme="minorEastAsia"/>
                <w:b/>
                <w:noProof/>
                <w:webHidden/>
              </w:rPr>
              <w:fldChar w:fldCharType="begin"/>
            </w:r>
            <w:r w:rsidR="00912A3F" w:rsidRPr="00912A3F">
              <w:rPr>
                <w:rFonts w:asciiTheme="minorEastAsia" w:eastAsiaTheme="minorEastAsia" w:hAnsiTheme="minorEastAsia"/>
                <w:b/>
                <w:noProof/>
                <w:webHidden/>
              </w:rPr>
              <w:instrText xml:space="preserve"> PAGEREF _Toc68860684 \h </w:instrText>
            </w:r>
            <w:r w:rsidRPr="00912A3F">
              <w:rPr>
                <w:rFonts w:asciiTheme="minorEastAsia" w:eastAsiaTheme="minorEastAsia" w:hAnsiTheme="minorEastAsia"/>
                <w:b/>
                <w:noProof/>
                <w:webHidden/>
              </w:rPr>
            </w:r>
            <w:r w:rsidRPr="00912A3F">
              <w:rPr>
                <w:rFonts w:asciiTheme="minorEastAsia" w:eastAsiaTheme="minorEastAsia" w:hAnsiTheme="minorEastAsia"/>
                <w:b/>
                <w:noProof/>
                <w:webHidden/>
              </w:rPr>
              <w:fldChar w:fldCharType="separate"/>
            </w:r>
            <w:r w:rsidR="006C2D4D">
              <w:rPr>
                <w:rFonts w:asciiTheme="minorEastAsia" w:eastAsiaTheme="minorEastAsia" w:hAnsiTheme="minorEastAsia"/>
                <w:b/>
                <w:noProof/>
                <w:webHidden/>
              </w:rPr>
              <w:t>6</w:t>
            </w:r>
            <w:r w:rsidRPr="00912A3F">
              <w:rPr>
                <w:rFonts w:asciiTheme="minorEastAsia" w:eastAsiaTheme="minorEastAsia" w:hAnsiTheme="minorEastAsia"/>
                <w:b/>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85" w:history="1">
            <w:r w:rsidR="00912A3F" w:rsidRPr="00912A3F">
              <w:rPr>
                <w:rStyle w:val="a7"/>
                <w:rFonts w:asciiTheme="minorEastAsia" w:eastAsiaTheme="minorEastAsia" w:hAnsiTheme="minorEastAsia"/>
                <w:noProof/>
              </w:rPr>
              <w:t>1.化学所差旅费管理办法适用哪些人员？</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_Toc68860685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6</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86" w:history="1">
            <w:r w:rsidR="00912A3F" w:rsidRPr="00912A3F">
              <w:rPr>
                <w:rStyle w:val="a7"/>
                <w:rFonts w:asciiTheme="minorEastAsia" w:eastAsiaTheme="minorEastAsia" w:hAnsiTheme="minorEastAsia"/>
                <w:noProof/>
              </w:rPr>
              <w:t>2.差旅费开支范围包括哪些？</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_Toc68860686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6</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87" w:history="1">
            <w:r w:rsidR="00912A3F" w:rsidRPr="00912A3F">
              <w:rPr>
                <w:rStyle w:val="a7"/>
                <w:rFonts w:asciiTheme="minorEastAsia" w:eastAsiaTheme="minorEastAsia" w:hAnsiTheme="minorEastAsia"/>
                <w:noProof/>
              </w:rPr>
              <w:t>3.差旅费报销需要哪些附件？</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_Toc68860687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7</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88" w:history="1">
            <w:r w:rsidR="00912A3F" w:rsidRPr="00912A3F">
              <w:rPr>
                <w:rStyle w:val="a7"/>
                <w:rFonts w:asciiTheme="minorEastAsia" w:eastAsiaTheme="minorEastAsia" w:hAnsiTheme="minorEastAsia"/>
                <w:noProof/>
              </w:rPr>
              <w:t>4.会议注册费、培训费、退票费和交通费在报销单哪栏填列？</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_Toc68860688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7</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89" w:history="1">
            <w:r w:rsidR="00912A3F" w:rsidRPr="00912A3F">
              <w:rPr>
                <w:rStyle w:val="a7"/>
                <w:rFonts w:asciiTheme="minorEastAsia" w:eastAsiaTheme="minorEastAsia" w:hAnsiTheme="minorEastAsia"/>
                <w:noProof/>
              </w:rPr>
              <w:t>5.非正式在编人员乘坐飞机出差，是否需要购买公务机票？</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_Toc68860689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7</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90" w:history="1">
            <w:r w:rsidR="00912A3F" w:rsidRPr="00912A3F">
              <w:rPr>
                <w:rStyle w:val="a7"/>
                <w:rFonts w:asciiTheme="minorEastAsia" w:eastAsiaTheme="minorEastAsia" w:hAnsiTheme="minorEastAsia"/>
                <w:noProof/>
              </w:rPr>
              <w:t>6.公务机票购买途径有哪些？</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_Toc68860690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7</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91" w:history="1">
            <w:r w:rsidR="00912A3F" w:rsidRPr="00912A3F">
              <w:rPr>
                <w:rStyle w:val="a7"/>
                <w:rFonts w:asciiTheme="minorEastAsia" w:eastAsiaTheme="minorEastAsia" w:hAnsiTheme="minorEastAsia"/>
                <w:noProof/>
              </w:rPr>
              <w:t>7.乘坐非公务机票如何报销？</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_Toc68860691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7</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92" w:history="1">
            <w:r w:rsidR="00912A3F" w:rsidRPr="00912A3F">
              <w:rPr>
                <w:rStyle w:val="a7"/>
                <w:rFonts w:asciiTheme="minorEastAsia" w:eastAsiaTheme="minorEastAsia" w:hAnsiTheme="minorEastAsia"/>
                <w:noProof/>
              </w:rPr>
              <w:t>8.机票行程单、火车票遗失如何报销？</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_Toc68860692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8</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93" w:history="1">
            <w:r w:rsidR="00912A3F" w:rsidRPr="00912A3F">
              <w:rPr>
                <w:rStyle w:val="a7"/>
                <w:rFonts w:asciiTheme="minorEastAsia" w:eastAsiaTheme="minorEastAsia" w:hAnsiTheme="minorEastAsia"/>
                <w:noProof/>
              </w:rPr>
              <w:t>9.住宿费超标如何报销？</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_Toc68860693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8</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94" w:history="1">
            <w:r w:rsidR="00912A3F" w:rsidRPr="00912A3F">
              <w:rPr>
                <w:rStyle w:val="a7"/>
                <w:rFonts w:asciiTheme="minorEastAsia" w:eastAsiaTheme="minorEastAsia" w:hAnsiTheme="minorEastAsia"/>
                <w:noProof/>
              </w:rPr>
              <w:t>10.异地参加主办方负担食宿费用的会议、培训如何领取伙食及交通费补助？</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_Toc68860694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8</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95" w:history="1">
            <w:r w:rsidR="00912A3F" w:rsidRPr="00912A3F">
              <w:rPr>
                <w:rStyle w:val="a7"/>
                <w:rFonts w:asciiTheme="minorEastAsia" w:eastAsiaTheme="minorEastAsia" w:hAnsiTheme="minorEastAsia"/>
                <w:noProof/>
              </w:rPr>
              <w:t>11.邀请京外高级专家到京出差，应如何报销？</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_Toc68860695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8</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96" w:history="1">
            <w:r w:rsidR="00912A3F" w:rsidRPr="00912A3F">
              <w:rPr>
                <w:rStyle w:val="a7"/>
                <w:rFonts w:asciiTheme="minorEastAsia" w:eastAsiaTheme="minorEastAsia" w:hAnsiTheme="minorEastAsia"/>
                <w:noProof/>
              </w:rPr>
              <w:t>12.差旅行程不完整如何报销？</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_Toc68860696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8</w:t>
            </w:r>
            <w:r w:rsidRPr="00912A3F">
              <w:rPr>
                <w:rFonts w:asciiTheme="minorEastAsia" w:eastAsiaTheme="minorEastAsia" w:hAnsiTheme="minorEastAsia"/>
                <w:noProof/>
                <w:webHidden/>
              </w:rPr>
              <w:fldChar w:fldCharType="end"/>
            </w:r>
          </w:hyperlink>
        </w:p>
        <w:p w:rsidR="001979F6" w:rsidRPr="009F0592" w:rsidRDefault="00C65236">
          <w:pPr>
            <w:pStyle w:val="10"/>
            <w:tabs>
              <w:tab w:val="right" w:leader="dot" w:pos="8296"/>
            </w:tabs>
            <w:rPr>
              <w:rFonts w:asciiTheme="minorEastAsia" w:eastAsiaTheme="minorEastAsia" w:hAnsiTheme="minorEastAsia" w:cstheme="minorBidi"/>
              <w:b/>
              <w:noProof/>
              <w:sz w:val="21"/>
            </w:rPr>
          </w:pPr>
          <w:hyperlink w:anchor="_Toc68860697" w:history="1">
            <w:r w:rsidR="00912A3F" w:rsidRPr="00912A3F">
              <w:rPr>
                <w:rStyle w:val="a7"/>
                <w:rFonts w:asciiTheme="minorEastAsia" w:eastAsiaTheme="minorEastAsia" w:hAnsiTheme="minorEastAsia"/>
                <w:b/>
                <w:noProof/>
              </w:rPr>
              <w:t>四、版面费借款及报销问题</w:t>
            </w:r>
            <w:r w:rsidR="00912A3F" w:rsidRPr="00912A3F">
              <w:rPr>
                <w:rFonts w:asciiTheme="minorEastAsia" w:eastAsiaTheme="minorEastAsia" w:hAnsiTheme="minorEastAsia"/>
                <w:b/>
                <w:noProof/>
                <w:webHidden/>
              </w:rPr>
              <w:tab/>
            </w:r>
            <w:r w:rsidRPr="00912A3F">
              <w:rPr>
                <w:rFonts w:asciiTheme="minorEastAsia" w:eastAsiaTheme="minorEastAsia" w:hAnsiTheme="minorEastAsia"/>
                <w:b/>
                <w:noProof/>
                <w:webHidden/>
              </w:rPr>
              <w:fldChar w:fldCharType="begin"/>
            </w:r>
            <w:r w:rsidR="00912A3F" w:rsidRPr="00912A3F">
              <w:rPr>
                <w:rFonts w:asciiTheme="minorEastAsia" w:eastAsiaTheme="minorEastAsia" w:hAnsiTheme="minorEastAsia"/>
                <w:b/>
                <w:noProof/>
                <w:webHidden/>
              </w:rPr>
              <w:instrText xml:space="preserve"> PAGEREF _Toc68860697 \h </w:instrText>
            </w:r>
            <w:r w:rsidRPr="00912A3F">
              <w:rPr>
                <w:rFonts w:asciiTheme="minorEastAsia" w:eastAsiaTheme="minorEastAsia" w:hAnsiTheme="minorEastAsia"/>
                <w:b/>
                <w:noProof/>
                <w:webHidden/>
              </w:rPr>
            </w:r>
            <w:r w:rsidRPr="00912A3F">
              <w:rPr>
                <w:rFonts w:asciiTheme="minorEastAsia" w:eastAsiaTheme="minorEastAsia" w:hAnsiTheme="minorEastAsia"/>
                <w:b/>
                <w:noProof/>
                <w:webHidden/>
              </w:rPr>
              <w:fldChar w:fldCharType="separate"/>
            </w:r>
            <w:r w:rsidR="006C2D4D">
              <w:rPr>
                <w:rFonts w:asciiTheme="minorEastAsia" w:eastAsiaTheme="minorEastAsia" w:hAnsiTheme="minorEastAsia"/>
                <w:b/>
                <w:noProof/>
                <w:webHidden/>
              </w:rPr>
              <w:t>9</w:t>
            </w:r>
            <w:r w:rsidRPr="00912A3F">
              <w:rPr>
                <w:rFonts w:asciiTheme="minorEastAsia" w:eastAsiaTheme="minorEastAsia" w:hAnsiTheme="minorEastAsia"/>
                <w:b/>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98" w:history="1">
            <w:r w:rsidR="00912A3F" w:rsidRPr="00912A3F">
              <w:rPr>
                <w:rStyle w:val="a7"/>
                <w:rFonts w:asciiTheme="minorEastAsia" w:eastAsiaTheme="minorEastAsia" w:hAnsiTheme="minorEastAsia"/>
                <w:noProof/>
              </w:rPr>
              <w:t>1.境外版面费如何完成汇款？</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_Toc68860698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9</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699" w:history="1">
            <w:r w:rsidR="00912A3F" w:rsidRPr="00912A3F">
              <w:rPr>
                <w:rStyle w:val="a7"/>
                <w:rFonts w:asciiTheme="minorEastAsia" w:eastAsiaTheme="minorEastAsia" w:hAnsiTheme="minorEastAsia"/>
                <w:noProof/>
              </w:rPr>
              <w:t>2.完成境外汇款后如何填制报销单？</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_Toc68860699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9</w:t>
            </w:r>
            <w:r w:rsidRPr="00912A3F">
              <w:rPr>
                <w:rFonts w:asciiTheme="minorEastAsia" w:eastAsiaTheme="minorEastAsia" w:hAnsiTheme="minorEastAsia"/>
                <w:noProof/>
                <w:webHidden/>
              </w:rPr>
              <w:fldChar w:fldCharType="end"/>
            </w:r>
          </w:hyperlink>
        </w:p>
        <w:p w:rsidR="001979F6" w:rsidRPr="009F0592" w:rsidRDefault="00C65236">
          <w:pPr>
            <w:pStyle w:val="10"/>
            <w:tabs>
              <w:tab w:val="right" w:leader="dot" w:pos="8296"/>
            </w:tabs>
            <w:rPr>
              <w:rFonts w:asciiTheme="minorEastAsia" w:eastAsiaTheme="minorEastAsia" w:hAnsiTheme="minorEastAsia" w:cstheme="minorBidi"/>
              <w:b/>
              <w:noProof/>
              <w:sz w:val="21"/>
            </w:rPr>
          </w:pPr>
          <w:hyperlink w:anchor="_Toc68860700" w:history="1">
            <w:r w:rsidR="00912A3F" w:rsidRPr="00912A3F">
              <w:rPr>
                <w:rStyle w:val="a7"/>
                <w:rFonts w:asciiTheme="minorEastAsia" w:eastAsiaTheme="minorEastAsia" w:hAnsiTheme="minorEastAsia"/>
                <w:b/>
                <w:noProof/>
              </w:rPr>
              <w:t>五、会议费借款及报销问题</w:t>
            </w:r>
            <w:r w:rsidR="00912A3F" w:rsidRPr="00912A3F">
              <w:rPr>
                <w:rFonts w:asciiTheme="minorEastAsia" w:eastAsiaTheme="minorEastAsia" w:hAnsiTheme="minorEastAsia"/>
                <w:b/>
                <w:noProof/>
                <w:webHidden/>
              </w:rPr>
              <w:tab/>
            </w:r>
            <w:r w:rsidRPr="00912A3F">
              <w:rPr>
                <w:rFonts w:asciiTheme="minorEastAsia" w:eastAsiaTheme="minorEastAsia" w:hAnsiTheme="minorEastAsia"/>
                <w:b/>
                <w:noProof/>
                <w:webHidden/>
              </w:rPr>
              <w:fldChar w:fldCharType="begin"/>
            </w:r>
            <w:r w:rsidR="00912A3F" w:rsidRPr="00912A3F">
              <w:rPr>
                <w:rFonts w:asciiTheme="minorEastAsia" w:eastAsiaTheme="minorEastAsia" w:hAnsiTheme="minorEastAsia"/>
                <w:b/>
                <w:noProof/>
                <w:webHidden/>
              </w:rPr>
              <w:instrText xml:space="preserve"> PAGEREF _Toc68860700 \h </w:instrText>
            </w:r>
            <w:r w:rsidRPr="00912A3F">
              <w:rPr>
                <w:rFonts w:asciiTheme="minorEastAsia" w:eastAsiaTheme="minorEastAsia" w:hAnsiTheme="minorEastAsia"/>
                <w:b/>
                <w:noProof/>
                <w:webHidden/>
              </w:rPr>
            </w:r>
            <w:r w:rsidRPr="00912A3F">
              <w:rPr>
                <w:rFonts w:asciiTheme="minorEastAsia" w:eastAsiaTheme="minorEastAsia" w:hAnsiTheme="minorEastAsia"/>
                <w:b/>
                <w:noProof/>
                <w:webHidden/>
              </w:rPr>
              <w:fldChar w:fldCharType="separate"/>
            </w:r>
            <w:r w:rsidR="006C2D4D">
              <w:rPr>
                <w:rFonts w:asciiTheme="minorEastAsia" w:eastAsiaTheme="minorEastAsia" w:hAnsiTheme="minorEastAsia"/>
                <w:b/>
                <w:noProof/>
                <w:webHidden/>
              </w:rPr>
              <w:t>9</w:t>
            </w:r>
            <w:r w:rsidRPr="00912A3F">
              <w:rPr>
                <w:rFonts w:asciiTheme="minorEastAsia" w:eastAsiaTheme="minorEastAsia" w:hAnsiTheme="minorEastAsia"/>
                <w:b/>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01" w:history="1">
            <w:r w:rsidR="00912A3F" w:rsidRPr="00912A3F">
              <w:rPr>
                <w:rStyle w:val="a7"/>
                <w:rFonts w:asciiTheme="minorEastAsia" w:eastAsiaTheme="minorEastAsia" w:hAnsiTheme="minorEastAsia"/>
                <w:noProof/>
              </w:rPr>
              <w:t>1.会议费开支范围包括哪些？</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_Toc68860701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9</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02" w:history="1">
            <w:r w:rsidR="00912A3F" w:rsidRPr="00912A3F">
              <w:rPr>
                <w:rStyle w:val="a7"/>
                <w:rFonts w:asciiTheme="minorEastAsia" w:eastAsiaTheme="minorEastAsia" w:hAnsiTheme="minorEastAsia"/>
                <w:noProof/>
              </w:rPr>
              <w:t>2.会议费综合定额标准是多少？</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_Toc68860702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10</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03" w:history="1">
            <w:r w:rsidR="00912A3F" w:rsidRPr="00912A3F">
              <w:rPr>
                <w:rStyle w:val="a7"/>
                <w:rFonts w:asciiTheme="minorEastAsia" w:eastAsiaTheme="minorEastAsia" w:hAnsiTheme="minorEastAsia"/>
                <w:noProof/>
              </w:rPr>
              <w:t>3.没有会议通知的会议如何报销？</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_Toc68860703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10</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04" w:history="1">
            <w:r w:rsidR="00912A3F" w:rsidRPr="00912A3F">
              <w:rPr>
                <w:rStyle w:val="a7"/>
                <w:rFonts w:asciiTheme="minorEastAsia" w:eastAsiaTheme="minorEastAsia" w:hAnsiTheme="minorEastAsia"/>
                <w:noProof/>
              </w:rPr>
              <w:t>4.报销会议费需要提供哪些附件？</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_Toc68860704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10</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05" w:history="1">
            <w:r w:rsidR="00912A3F" w:rsidRPr="00912A3F">
              <w:rPr>
                <w:rStyle w:val="a7"/>
                <w:rFonts w:asciiTheme="minorEastAsia" w:eastAsiaTheme="minorEastAsia" w:hAnsiTheme="minorEastAsia"/>
                <w:noProof/>
              </w:rPr>
              <w:t>5.在所外非政采会议场所开会应如何报销？</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_Toc68860705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11</w:t>
            </w:r>
            <w:r w:rsidRPr="00912A3F">
              <w:rPr>
                <w:rFonts w:asciiTheme="minorEastAsia" w:eastAsiaTheme="minorEastAsia" w:hAnsiTheme="minorEastAsia"/>
                <w:noProof/>
                <w:webHidden/>
              </w:rPr>
              <w:fldChar w:fldCharType="end"/>
            </w:r>
          </w:hyperlink>
        </w:p>
        <w:p w:rsidR="001979F6" w:rsidRPr="009F0592" w:rsidRDefault="00C65236">
          <w:pPr>
            <w:pStyle w:val="10"/>
            <w:tabs>
              <w:tab w:val="right" w:leader="dot" w:pos="8296"/>
            </w:tabs>
            <w:rPr>
              <w:rFonts w:asciiTheme="minorEastAsia" w:eastAsiaTheme="minorEastAsia" w:hAnsiTheme="minorEastAsia" w:cstheme="minorBidi"/>
              <w:b/>
              <w:noProof/>
              <w:sz w:val="21"/>
            </w:rPr>
          </w:pPr>
          <w:hyperlink w:anchor="_Toc68860706" w:history="1">
            <w:r w:rsidR="00912A3F" w:rsidRPr="00912A3F">
              <w:rPr>
                <w:rStyle w:val="a7"/>
                <w:rFonts w:asciiTheme="minorEastAsia" w:eastAsiaTheme="minorEastAsia" w:hAnsiTheme="minorEastAsia"/>
                <w:b/>
                <w:noProof/>
              </w:rPr>
              <w:t>六、出租车票报销问题</w:t>
            </w:r>
            <w:r w:rsidR="00912A3F" w:rsidRPr="00912A3F">
              <w:rPr>
                <w:rFonts w:asciiTheme="minorEastAsia" w:eastAsiaTheme="minorEastAsia" w:hAnsiTheme="minorEastAsia"/>
                <w:b/>
                <w:noProof/>
                <w:webHidden/>
              </w:rPr>
              <w:tab/>
            </w:r>
            <w:r w:rsidRPr="00912A3F">
              <w:rPr>
                <w:rFonts w:asciiTheme="minorEastAsia" w:eastAsiaTheme="minorEastAsia" w:hAnsiTheme="minorEastAsia"/>
                <w:b/>
                <w:noProof/>
                <w:webHidden/>
              </w:rPr>
              <w:fldChar w:fldCharType="begin"/>
            </w:r>
            <w:r w:rsidR="00912A3F" w:rsidRPr="00912A3F">
              <w:rPr>
                <w:rFonts w:asciiTheme="minorEastAsia" w:eastAsiaTheme="minorEastAsia" w:hAnsiTheme="minorEastAsia"/>
                <w:b/>
                <w:noProof/>
                <w:webHidden/>
              </w:rPr>
              <w:instrText xml:space="preserve"> PAGEREF _Toc68860706 \h </w:instrText>
            </w:r>
            <w:r w:rsidRPr="00912A3F">
              <w:rPr>
                <w:rFonts w:asciiTheme="minorEastAsia" w:eastAsiaTheme="minorEastAsia" w:hAnsiTheme="minorEastAsia"/>
                <w:b/>
                <w:noProof/>
                <w:webHidden/>
              </w:rPr>
            </w:r>
            <w:r w:rsidRPr="00912A3F">
              <w:rPr>
                <w:rFonts w:asciiTheme="minorEastAsia" w:eastAsiaTheme="minorEastAsia" w:hAnsiTheme="minorEastAsia"/>
                <w:b/>
                <w:noProof/>
                <w:webHidden/>
              </w:rPr>
              <w:fldChar w:fldCharType="separate"/>
            </w:r>
            <w:r w:rsidR="006C2D4D">
              <w:rPr>
                <w:rFonts w:asciiTheme="minorEastAsia" w:eastAsiaTheme="minorEastAsia" w:hAnsiTheme="minorEastAsia"/>
                <w:b/>
                <w:noProof/>
                <w:webHidden/>
              </w:rPr>
              <w:t>11</w:t>
            </w:r>
            <w:r w:rsidRPr="00912A3F">
              <w:rPr>
                <w:rFonts w:asciiTheme="minorEastAsia" w:eastAsiaTheme="minorEastAsia" w:hAnsiTheme="minorEastAsia"/>
                <w:b/>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07" w:history="1">
            <w:r w:rsidR="00912A3F" w:rsidRPr="00912A3F">
              <w:rPr>
                <w:rStyle w:val="a7"/>
                <w:rFonts w:asciiTheme="minorEastAsia" w:eastAsiaTheme="minorEastAsia" w:hAnsiTheme="minorEastAsia"/>
                <w:noProof/>
              </w:rPr>
              <w:t>1.地铁、公交车票可以报销吗？</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_Toc68860707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11</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08" w:history="1">
            <w:r w:rsidR="00912A3F" w:rsidRPr="00912A3F">
              <w:rPr>
                <w:rStyle w:val="a7"/>
                <w:rFonts w:asciiTheme="minorEastAsia" w:eastAsiaTheme="minorEastAsia" w:hAnsiTheme="minorEastAsia"/>
                <w:noProof/>
              </w:rPr>
              <w:t>2.出租车票报销有什么要求？</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_Toc68860708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11</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09" w:history="1">
            <w:r w:rsidR="00912A3F" w:rsidRPr="00912A3F">
              <w:rPr>
                <w:rStyle w:val="a7"/>
                <w:rFonts w:asciiTheme="minorEastAsia" w:eastAsiaTheme="minorEastAsia" w:hAnsiTheme="minorEastAsia"/>
                <w:noProof/>
              </w:rPr>
              <w:t>3.同一乘车人报销同一车牌号或时间连续的出租车票如何处理？</w:t>
            </w:r>
            <w:r w:rsidR="00912A3F" w:rsidRPr="00912A3F">
              <w:rPr>
                <w:rFonts w:asciiTheme="minorEastAsia" w:eastAsiaTheme="minorEastAsia" w:hAnsiTheme="minorEastAsia"/>
                <w:noProof/>
                <w:webHidden/>
              </w:rPr>
              <w:lastRenderedPageBreak/>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_Toc68860709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12</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10" w:history="1">
            <w:r w:rsidR="00912A3F" w:rsidRPr="00912A3F">
              <w:rPr>
                <w:rStyle w:val="a7"/>
                <w:rFonts w:asciiTheme="minorEastAsia" w:eastAsiaTheme="minorEastAsia" w:hAnsiTheme="minorEastAsia"/>
                <w:noProof/>
              </w:rPr>
              <w:t>4.网约车的相关票据可以报销吗？</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_Toc68860710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12</w:t>
            </w:r>
            <w:r w:rsidRPr="00912A3F">
              <w:rPr>
                <w:rFonts w:asciiTheme="minorEastAsia" w:eastAsiaTheme="minorEastAsia" w:hAnsiTheme="minorEastAsia"/>
                <w:noProof/>
                <w:webHidden/>
              </w:rPr>
              <w:fldChar w:fldCharType="end"/>
            </w:r>
          </w:hyperlink>
        </w:p>
        <w:p w:rsidR="001979F6" w:rsidRPr="009F0592" w:rsidRDefault="00C65236">
          <w:pPr>
            <w:pStyle w:val="10"/>
            <w:tabs>
              <w:tab w:val="right" w:leader="dot" w:pos="8296"/>
            </w:tabs>
            <w:rPr>
              <w:rFonts w:asciiTheme="minorEastAsia" w:eastAsiaTheme="minorEastAsia" w:hAnsiTheme="minorEastAsia" w:cstheme="minorBidi"/>
              <w:b/>
              <w:noProof/>
              <w:sz w:val="21"/>
            </w:rPr>
          </w:pPr>
          <w:hyperlink w:anchor="_Toc68860711" w:history="1">
            <w:r w:rsidR="00912A3F" w:rsidRPr="00912A3F">
              <w:rPr>
                <w:rStyle w:val="a7"/>
                <w:rFonts w:asciiTheme="minorEastAsia" w:eastAsiaTheme="minorEastAsia" w:hAnsiTheme="minorEastAsia"/>
                <w:b/>
                <w:noProof/>
              </w:rPr>
              <w:t>七、劳务费/专家咨询费/评审费报销问题</w:t>
            </w:r>
            <w:r w:rsidR="00912A3F" w:rsidRPr="00912A3F">
              <w:rPr>
                <w:rFonts w:asciiTheme="minorEastAsia" w:eastAsiaTheme="minorEastAsia" w:hAnsiTheme="minorEastAsia"/>
                <w:b/>
                <w:noProof/>
                <w:webHidden/>
              </w:rPr>
              <w:tab/>
            </w:r>
            <w:r w:rsidRPr="00912A3F">
              <w:rPr>
                <w:rFonts w:asciiTheme="minorEastAsia" w:eastAsiaTheme="minorEastAsia" w:hAnsiTheme="minorEastAsia"/>
                <w:b/>
                <w:noProof/>
                <w:webHidden/>
              </w:rPr>
              <w:fldChar w:fldCharType="begin"/>
            </w:r>
            <w:r w:rsidR="00912A3F" w:rsidRPr="00912A3F">
              <w:rPr>
                <w:rFonts w:asciiTheme="minorEastAsia" w:eastAsiaTheme="minorEastAsia" w:hAnsiTheme="minorEastAsia"/>
                <w:b/>
                <w:noProof/>
                <w:webHidden/>
              </w:rPr>
              <w:instrText xml:space="preserve"> PAGEREF _Toc68860711 \h </w:instrText>
            </w:r>
            <w:r w:rsidRPr="00912A3F">
              <w:rPr>
                <w:rFonts w:asciiTheme="minorEastAsia" w:eastAsiaTheme="minorEastAsia" w:hAnsiTheme="minorEastAsia"/>
                <w:b/>
                <w:noProof/>
                <w:webHidden/>
              </w:rPr>
            </w:r>
            <w:r w:rsidRPr="00912A3F">
              <w:rPr>
                <w:rFonts w:asciiTheme="minorEastAsia" w:eastAsiaTheme="minorEastAsia" w:hAnsiTheme="minorEastAsia"/>
                <w:b/>
                <w:noProof/>
                <w:webHidden/>
              </w:rPr>
              <w:fldChar w:fldCharType="separate"/>
            </w:r>
            <w:r w:rsidR="006C2D4D">
              <w:rPr>
                <w:rFonts w:asciiTheme="minorEastAsia" w:eastAsiaTheme="minorEastAsia" w:hAnsiTheme="minorEastAsia"/>
                <w:b/>
                <w:noProof/>
                <w:webHidden/>
              </w:rPr>
              <w:t>12</w:t>
            </w:r>
            <w:r w:rsidRPr="00912A3F">
              <w:rPr>
                <w:rFonts w:asciiTheme="minorEastAsia" w:eastAsiaTheme="minorEastAsia" w:hAnsiTheme="minorEastAsia"/>
                <w:b/>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12" w:history="1">
            <w:r w:rsidR="00912A3F" w:rsidRPr="00912A3F">
              <w:rPr>
                <w:rStyle w:val="a7"/>
                <w:rFonts w:asciiTheme="minorEastAsia" w:eastAsiaTheme="minorEastAsia" w:hAnsiTheme="minorEastAsia"/>
                <w:noProof/>
              </w:rPr>
              <w:t>1.劳务费/专家咨询费/评审费报销需要哪些材料？</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_Toc68860712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12</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13" w:history="1">
            <w:r w:rsidR="00912A3F" w:rsidRPr="00912A3F">
              <w:rPr>
                <w:rStyle w:val="a7"/>
                <w:rFonts w:asciiTheme="minorEastAsia" w:eastAsiaTheme="minorEastAsia" w:hAnsiTheme="minorEastAsia"/>
                <w:noProof/>
              </w:rPr>
              <w:t>2.向所内职工发放专家咨询费/评审费如何操作？</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_Toc68860713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12</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14" w:history="1">
            <w:r w:rsidR="00912A3F" w:rsidRPr="00912A3F">
              <w:rPr>
                <w:rStyle w:val="a7"/>
                <w:rFonts w:asciiTheme="minorEastAsia" w:eastAsiaTheme="minorEastAsia" w:hAnsiTheme="minorEastAsia"/>
                <w:noProof/>
              </w:rPr>
              <w:t>3.哪些类型的课题允许列支与学生论文答辩相关的评审费？</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_Toc68860714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13</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15" w:history="1">
            <w:r w:rsidR="00912A3F" w:rsidRPr="00912A3F">
              <w:rPr>
                <w:rStyle w:val="a7"/>
                <w:rFonts w:asciiTheme="minorEastAsia" w:eastAsiaTheme="minorEastAsia" w:hAnsiTheme="minorEastAsia"/>
                <w:noProof/>
              </w:rPr>
              <w:t>4.国外专家无国内银行卡如何领取劳务费/专家咨询费/评审费？</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_Toc68860715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13</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16" w:history="1">
            <w:r w:rsidR="00912A3F" w:rsidRPr="00912A3F">
              <w:rPr>
                <w:rStyle w:val="a7"/>
                <w:rFonts w:asciiTheme="minorEastAsia" w:eastAsiaTheme="minorEastAsia" w:hAnsiTheme="minorEastAsia"/>
                <w:noProof/>
              </w:rPr>
              <w:t>5.劳务费/专家咨询费/评审费发放明细表可以使用复印件吗？</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_Toc68860716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13</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17" w:history="1">
            <w:r w:rsidR="00912A3F" w:rsidRPr="00912A3F">
              <w:rPr>
                <w:rStyle w:val="a7"/>
                <w:rFonts w:asciiTheme="minorEastAsia" w:eastAsiaTheme="minorEastAsia" w:hAnsiTheme="minorEastAsia"/>
                <w:noProof/>
              </w:rPr>
              <w:t>6.劳务费/专家咨询费/评审费发放明细表中的签名可以采用电子签名或其他方式吗？</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_Toc68860717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13</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18" w:history="1">
            <w:r w:rsidR="00912A3F" w:rsidRPr="00912A3F">
              <w:rPr>
                <w:rStyle w:val="a7"/>
                <w:rFonts w:asciiTheme="minorEastAsia" w:eastAsiaTheme="minorEastAsia" w:hAnsiTheme="minorEastAsia"/>
                <w:noProof/>
              </w:rPr>
              <w:t>7.上个月已算税的劳务费/专家咨询费/评审费发放明细表没来得及完成报销，本月可以将上月的纸质报销单直接提交报销吗？</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_Toc68860718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14</w:t>
            </w:r>
            <w:r w:rsidRPr="00912A3F">
              <w:rPr>
                <w:rFonts w:asciiTheme="minorEastAsia" w:eastAsiaTheme="minorEastAsia" w:hAnsiTheme="minorEastAsia"/>
                <w:noProof/>
                <w:webHidden/>
              </w:rPr>
              <w:fldChar w:fldCharType="end"/>
            </w:r>
          </w:hyperlink>
        </w:p>
        <w:p w:rsidR="001979F6" w:rsidRPr="009F0592" w:rsidRDefault="00C65236">
          <w:pPr>
            <w:pStyle w:val="10"/>
            <w:tabs>
              <w:tab w:val="right" w:leader="dot" w:pos="8296"/>
            </w:tabs>
            <w:rPr>
              <w:rFonts w:asciiTheme="minorEastAsia" w:eastAsiaTheme="minorEastAsia" w:hAnsiTheme="minorEastAsia" w:cstheme="minorBidi"/>
              <w:b/>
              <w:noProof/>
              <w:sz w:val="21"/>
            </w:rPr>
          </w:pPr>
          <w:hyperlink w:anchor="_Toc68860719" w:history="1">
            <w:r w:rsidR="00912A3F" w:rsidRPr="00912A3F">
              <w:rPr>
                <w:rStyle w:val="a7"/>
                <w:rFonts w:asciiTheme="minorEastAsia" w:eastAsiaTheme="minorEastAsia" w:hAnsiTheme="minorEastAsia"/>
                <w:b/>
                <w:noProof/>
              </w:rPr>
              <w:t>八、科研用房装修改造费借款报销问题</w:t>
            </w:r>
            <w:r w:rsidR="00912A3F" w:rsidRPr="00912A3F">
              <w:rPr>
                <w:rFonts w:asciiTheme="minorEastAsia" w:eastAsiaTheme="minorEastAsia" w:hAnsiTheme="minorEastAsia"/>
                <w:b/>
                <w:noProof/>
                <w:webHidden/>
              </w:rPr>
              <w:tab/>
            </w:r>
            <w:r w:rsidRPr="00912A3F">
              <w:rPr>
                <w:rFonts w:asciiTheme="minorEastAsia" w:eastAsiaTheme="minorEastAsia" w:hAnsiTheme="minorEastAsia"/>
                <w:b/>
                <w:noProof/>
                <w:webHidden/>
              </w:rPr>
              <w:fldChar w:fldCharType="begin"/>
            </w:r>
            <w:r w:rsidR="00912A3F" w:rsidRPr="00912A3F">
              <w:rPr>
                <w:rFonts w:asciiTheme="minorEastAsia" w:eastAsiaTheme="minorEastAsia" w:hAnsiTheme="minorEastAsia"/>
                <w:b/>
                <w:noProof/>
                <w:webHidden/>
              </w:rPr>
              <w:instrText xml:space="preserve"> PAGEREF _Toc68860719 \h </w:instrText>
            </w:r>
            <w:r w:rsidRPr="00912A3F">
              <w:rPr>
                <w:rFonts w:asciiTheme="minorEastAsia" w:eastAsiaTheme="minorEastAsia" w:hAnsiTheme="minorEastAsia"/>
                <w:b/>
                <w:noProof/>
                <w:webHidden/>
              </w:rPr>
            </w:r>
            <w:r w:rsidRPr="00912A3F">
              <w:rPr>
                <w:rFonts w:asciiTheme="minorEastAsia" w:eastAsiaTheme="minorEastAsia" w:hAnsiTheme="minorEastAsia"/>
                <w:b/>
                <w:noProof/>
                <w:webHidden/>
              </w:rPr>
              <w:fldChar w:fldCharType="separate"/>
            </w:r>
            <w:r w:rsidR="006C2D4D">
              <w:rPr>
                <w:rFonts w:asciiTheme="minorEastAsia" w:eastAsiaTheme="minorEastAsia" w:hAnsiTheme="minorEastAsia"/>
                <w:b/>
                <w:noProof/>
                <w:webHidden/>
              </w:rPr>
              <w:t>14</w:t>
            </w:r>
            <w:r w:rsidRPr="00912A3F">
              <w:rPr>
                <w:rFonts w:asciiTheme="minorEastAsia" w:eastAsiaTheme="minorEastAsia" w:hAnsiTheme="minorEastAsia"/>
                <w:b/>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20" w:history="1">
            <w:r w:rsidR="00912A3F" w:rsidRPr="00912A3F">
              <w:rPr>
                <w:rStyle w:val="a7"/>
                <w:rFonts w:asciiTheme="minorEastAsia" w:eastAsiaTheme="minorEastAsia" w:hAnsiTheme="minorEastAsia"/>
                <w:noProof/>
              </w:rPr>
              <w:t>1.科研用房装修改造费范围包括哪些？</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_Toc68860720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14</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21" w:history="1">
            <w:r w:rsidR="00912A3F" w:rsidRPr="00912A3F">
              <w:rPr>
                <w:rStyle w:val="a7"/>
                <w:rFonts w:asciiTheme="minorEastAsia" w:eastAsiaTheme="minorEastAsia" w:hAnsiTheme="minorEastAsia"/>
                <w:noProof/>
              </w:rPr>
              <w:t>2.报销科研用房装修改造费需要附哪些材料？</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_Toc68860721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14</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22" w:history="1">
            <w:r w:rsidR="00912A3F" w:rsidRPr="00912A3F">
              <w:rPr>
                <w:rStyle w:val="a7"/>
                <w:rFonts w:asciiTheme="minorEastAsia" w:eastAsiaTheme="minorEastAsia" w:hAnsiTheme="minorEastAsia"/>
                <w:noProof/>
              </w:rPr>
              <w:t>3.何种情况需要进行造价审核？</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_Toc68860722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15</w:t>
            </w:r>
            <w:r w:rsidRPr="00912A3F">
              <w:rPr>
                <w:rFonts w:asciiTheme="minorEastAsia" w:eastAsiaTheme="minorEastAsia" w:hAnsiTheme="minorEastAsia"/>
                <w:noProof/>
                <w:webHidden/>
              </w:rPr>
              <w:fldChar w:fldCharType="end"/>
            </w:r>
          </w:hyperlink>
        </w:p>
        <w:p w:rsidR="001979F6" w:rsidRPr="009F0592" w:rsidRDefault="00C65236">
          <w:pPr>
            <w:pStyle w:val="10"/>
            <w:tabs>
              <w:tab w:val="right" w:leader="dot" w:pos="8296"/>
            </w:tabs>
            <w:rPr>
              <w:rFonts w:asciiTheme="minorEastAsia" w:eastAsiaTheme="minorEastAsia" w:hAnsiTheme="minorEastAsia" w:cstheme="minorBidi"/>
              <w:b/>
              <w:noProof/>
              <w:sz w:val="21"/>
            </w:rPr>
          </w:pPr>
          <w:hyperlink w:anchor="_Toc68860723" w:history="1">
            <w:r w:rsidR="00912A3F" w:rsidRPr="00912A3F">
              <w:rPr>
                <w:rStyle w:val="a7"/>
                <w:rFonts w:asciiTheme="minorEastAsia" w:eastAsiaTheme="minorEastAsia" w:hAnsiTheme="minorEastAsia"/>
                <w:b/>
                <w:noProof/>
              </w:rPr>
              <w:t>九、发票识别与验真问题</w:t>
            </w:r>
            <w:r w:rsidR="00912A3F" w:rsidRPr="00912A3F">
              <w:rPr>
                <w:rFonts w:asciiTheme="minorEastAsia" w:eastAsiaTheme="minorEastAsia" w:hAnsiTheme="minorEastAsia"/>
                <w:b/>
                <w:noProof/>
                <w:webHidden/>
              </w:rPr>
              <w:tab/>
            </w:r>
            <w:r w:rsidRPr="00912A3F">
              <w:rPr>
                <w:rFonts w:asciiTheme="minorEastAsia" w:eastAsiaTheme="minorEastAsia" w:hAnsiTheme="minorEastAsia"/>
                <w:b/>
                <w:noProof/>
                <w:webHidden/>
              </w:rPr>
              <w:fldChar w:fldCharType="begin"/>
            </w:r>
            <w:r w:rsidR="00912A3F" w:rsidRPr="00912A3F">
              <w:rPr>
                <w:rFonts w:asciiTheme="minorEastAsia" w:eastAsiaTheme="minorEastAsia" w:hAnsiTheme="minorEastAsia"/>
                <w:b/>
                <w:noProof/>
                <w:webHidden/>
              </w:rPr>
              <w:instrText xml:space="preserve"> PAGEREF _Toc68860723 \h </w:instrText>
            </w:r>
            <w:r w:rsidRPr="00912A3F">
              <w:rPr>
                <w:rFonts w:asciiTheme="minorEastAsia" w:eastAsiaTheme="minorEastAsia" w:hAnsiTheme="minorEastAsia"/>
                <w:b/>
                <w:noProof/>
                <w:webHidden/>
              </w:rPr>
            </w:r>
            <w:r w:rsidRPr="00912A3F">
              <w:rPr>
                <w:rFonts w:asciiTheme="minorEastAsia" w:eastAsiaTheme="minorEastAsia" w:hAnsiTheme="minorEastAsia"/>
                <w:b/>
                <w:noProof/>
                <w:webHidden/>
              </w:rPr>
              <w:fldChar w:fldCharType="separate"/>
            </w:r>
            <w:r w:rsidR="006C2D4D">
              <w:rPr>
                <w:rFonts w:asciiTheme="minorEastAsia" w:eastAsiaTheme="minorEastAsia" w:hAnsiTheme="minorEastAsia"/>
                <w:b/>
                <w:noProof/>
                <w:webHidden/>
              </w:rPr>
              <w:t>15</w:t>
            </w:r>
            <w:r w:rsidRPr="00912A3F">
              <w:rPr>
                <w:rFonts w:asciiTheme="minorEastAsia" w:eastAsiaTheme="minorEastAsia" w:hAnsiTheme="minorEastAsia"/>
                <w:b/>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24" w:history="1">
            <w:r w:rsidR="00912A3F" w:rsidRPr="00912A3F">
              <w:rPr>
                <w:rStyle w:val="a7"/>
                <w:rFonts w:asciiTheme="minorEastAsia" w:eastAsiaTheme="minorEastAsia" w:hAnsiTheme="minorEastAsia"/>
                <w:noProof/>
              </w:rPr>
              <w:t>1.发票识别与验真功能适用于哪些票据？</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_Toc68860724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15</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25" w:history="1">
            <w:r w:rsidR="00912A3F" w:rsidRPr="00912A3F">
              <w:rPr>
                <w:rStyle w:val="a7"/>
                <w:rFonts w:asciiTheme="minorEastAsia" w:eastAsiaTheme="minorEastAsia" w:hAnsiTheme="minorEastAsia"/>
                <w:noProof/>
              </w:rPr>
              <w:t>2.发票上传有哪些格式要求？</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_Toc68860725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15</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26" w:history="1">
            <w:r w:rsidR="00912A3F" w:rsidRPr="00912A3F">
              <w:rPr>
                <w:rStyle w:val="a7"/>
                <w:rFonts w:asciiTheme="minorEastAsia" w:eastAsiaTheme="minorEastAsia" w:hAnsiTheme="minorEastAsia"/>
                <w:noProof/>
              </w:rPr>
              <w:t>3.发票上传有哪些方法可以进行自动识别验真？</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_Toc68860726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16</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27" w:history="1">
            <w:r w:rsidR="00912A3F" w:rsidRPr="00912A3F">
              <w:rPr>
                <w:rStyle w:val="a7"/>
                <w:rFonts w:asciiTheme="minorEastAsia" w:eastAsiaTheme="minorEastAsia" w:hAnsiTheme="minorEastAsia"/>
                <w:noProof/>
              </w:rPr>
              <w:t>4.上传增值税发票未自动识别与查验真伪，如何处理？</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_Toc68860727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18</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28" w:history="1">
            <w:r w:rsidR="00912A3F" w:rsidRPr="00912A3F">
              <w:rPr>
                <w:rStyle w:val="a7"/>
                <w:rFonts w:asciiTheme="minorEastAsia" w:eastAsiaTheme="minorEastAsia" w:hAnsiTheme="minorEastAsia"/>
                <w:noProof/>
              </w:rPr>
              <w:t>5.发票上传显示“选择的票据已经被其他报销单使用”，如何处理？</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_Toc68860728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18</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29" w:history="1">
            <w:r w:rsidR="00912A3F" w:rsidRPr="00912A3F">
              <w:rPr>
                <w:rStyle w:val="a7"/>
                <w:rFonts w:asciiTheme="minorEastAsia" w:eastAsiaTheme="minorEastAsia" w:hAnsiTheme="minorEastAsia"/>
                <w:noProof/>
              </w:rPr>
              <w:t>6.发票上传显示“选择的票据已经被他人使用”，如何处理？</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_Toc68860729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19</w:t>
            </w:r>
            <w:r w:rsidRPr="00912A3F">
              <w:rPr>
                <w:rFonts w:asciiTheme="minorEastAsia" w:eastAsiaTheme="minorEastAsia" w:hAnsiTheme="minorEastAsia"/>
                <w:noProof/>
                <w:webHidden/>
              </w:rPr>
              <w:fldChar w:fldCharType="end"/>
            </w:r>
          </w:hyperlink>
        </w:p>
        <w:p w:rsidR="001979F6" w:rsidRPr="009F0592" w:rsidRDefault="00C65236">
          <w:pPr>
            <w:pStyle w:val="10"/>
            <w:tabs>
              <w:tab w:val="right" w:leader="dot" w:pos="8296"/>
            </w:tabs>
            <w:rPr>
              <w:rFonts w:asciiTheme="minorEastAsia" w:eastAsiaTheme="minorEastAsia" w:hAnsiTheme="minorEastAsia" w:cstheme="minorBidi"/>
              <w:b/>
              <w:noProof/>
              <w:sz w:val="21"/>
            </w:rPr>
          </w:pPr>
          <w:hyperlink w:anchor="_Toc68860730" w:history="1">
            <w:r w:rsidR="00912A3F" w:rsidRPr="00912A3F">
              <w:rPr>
                <w:rStyle w:val="a7"/>
                <w:rFonts w:asciiTheme="minorEastAsia" w:eastAsiaTheme="minorEastAsia" w:hAnsiTheme="minorEastAsia"/>
                <w:b/>
                <w:noProof/>
              </w:rPr>
              <w:t>十、收付款信息维护问题</w:t>
            </w:r>
            <w:r w:rsidR="00912A3F" w:rsidRPr="00912A3F">
              <w:rPr>
                <w:rFonts w:asciiTheme="minorEastAsia" w:eastAsiaTheme="minorEastAsia" w:hAnsiTheme="minorEastAsia"/>
                <w:b/>
                <w:noProof/>
                <w:webHidden/>
              </w:rPr>
              <w:tab/>
            </w:r>
            <w:r w:rsidRPr="00912A3F">
              <w:rPr>
                <w:rFonts w:asciiTheme="minorEastAsia" w:eastAsiaTheme="minorEastAsia" w:hAnsiTheme="minorEastAsia"/>
                <w:b/>
                <w:noProof/>
                <w:webHidden/>
              </w:rPr>
              <w:fldChar w:fldCharType="begin"/>
            </w:r>
            <w:r w:rsidR="00912A3F" w:rsidRPr="00912A3F">
              <w:rPr>
                <w:rFonts w:asciiTheme="minorEastAsia" w:eastAsiaTheme="minorEastAsia" w:hAnsiTheme="minorEastAsia"/>
                <w:b/>
                <w:noProof/>
                <w:webHidden/>
              </w:rPr>
              <w:instrText xml:space="preserve"> PAGEREF _Toc68860730 \h </w:instrText>
            </w:r>
            <w:r w:rsidRPr="00912A3F">
              <w:rPr>
                <w:rFonts w:asciiTheme="minorEastAsia" w:eastAsiaTheme="minorEastAsia" w:hAnsiTheme="minorEastAsia"/>
                <w:b/>
                <w:noProof/>
                <w:webHidden/>
              </w:rPr>
            </w:r>
            <w:r w:rsidRPr="00912A3F">
              <w:rPr>
                <w:rFonts w:asciiTheme="minorEastAsia" w:eastAsiaTheme="minorEastAsia" w:hAnsiTheme="minorEastAsia"/>
                <w:b/>
                <w:noProof/>
                <w:webHidden/>
              </w:rPr>
              <w:fldChar w:fldCharType="separate"/>
            </w:r>
            <w:r w:rsidR="006C2D4D">
              <w:rPr>
                <w:rFonts w:asciiTheme="minorEastAsia" w:eastAsiaTheme="minorEastAsia" w:hAnsiTheme="minorEastAsia"/>
                <w:b/>
                <w:noProof/>
                <w:webHidden/>
              </w:rPr>
              <w:t>20</w:t>
            </w:r>
            <w:r w:rsidRPr="00912A3F">
              <w:rPr>
                <w:rFonts w:asciiTheme="minorEastAsia" w:eastAsiaTheme="minorEastAsia" w:hAnsiTheme="minorEastAsia"/>
                <w:b/>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31" w:history="1">
            <w:r w:rsidR="00912A3F" w:rsidRPr="00912A3F">
              <w:rPr>
                <w:rStyle w:val="a7"/>
                <w:rFonts w:asciiTheme="minorEastAsia" w:eastAsiaTheme="minorEastAsia" w:hAnsiTheme="minorEastAsia"/>
                <w:noProof/>
              </w:rPr>
              <w:t>1.如何添加本人银行卡？</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_Toc68860731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20</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32" w:history="1">
            <w:r w:rsidR="00912A3F" w:rsidRPr="00912A3F">
              <w:rPr>
                <w:rStyle w:val="a7"/>
                <w:rFonts w:asciiTheme="minorEastAsia" w:eastAsiaTheme="minorEastAsia" w:hAnsiTheme="minorEastAsia"/>
                <w:noProof/>
              </w:rPr>
              <w:t>2.如何在填制报销单时可以选择他人银行卡？</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_Toc68860732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20</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33" w:history="1">
            <w:r w:rsidR="00912A3F" w:rsidRPr="00912A3F">
              <w:rPr>
                <w:rStyle w:val="a7"/>
                <w:rFonts w:asciiTheme="minorEastAsia" w:eastAsiaTheme="minorEastAsia" w:hAnsiTheme="minorEastAsia"/>
                <w:noProof/>
              </w:rPr>
              <w:t>3.如何添加本所学生的银行卡信息？</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_Toc68860733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21</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34" w:history="1">
            <w:r w:rsidR="00912A3F" w:rsidRPr="00912A3F">
              <w:rPr>
                <w:rStyle w:val="a7"/>
                <w:rFonts w:asciiTheme="minorEastAsia" w:eastAsiaTheme="minorEastAsia" w:hAnsiTheme="minorEastAsia"/>
                <w:noProof/>
              </w:rPr>
              <w:t>4.如何添加外单位劳务人员的收款账号等基础信息？</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_Toc68860734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21</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35" w:history="1">
            <w:r w:rsidR="00912A3F" w:rsidRPr="00912A3F">
              <w:rPr>
                <w:rStyle w:val="a7"/>
                <w:rFonts w:asciiTheme="minorEastAsia" w:eastAsiaTheme="minorEastAsia" w:hAnsiTheme="minorEastAsia"/>
                <w:noProof/>
              </w:rPr>
              <w:t>5.外部收款方账户信息错误，重新维护时显示“账号已存在”或者“账户名称已存在”提示，应如何处理？</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_Toc68860735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22</w:t>
            </w:r>
            <w:r w:rsidRPr="00912A3F">
              <w:rPr>
                <w:rFonts w:asciiTheme="minorEastAsia" w:eastAsiaTheme="minorEastAsia" w:hAnsiTheme="minorEastAsia"/>
                <w:noProof/>
                <w:webHidden/>
              </w:rPr>
              <w:fldChar w:fldCharType="end"/>
            </w:r>
          </w:hyperlink>
        </w:p>
        <w:p w:rsidR="001979F6" w:rsidRPr="009F0592" w:rsidRDefault="00C65236">
          <w:pPr>
            <w:pStyle w:val="10"/>
            <w:tabs>
              <w:tab w:val="right" w:leader="dot" w:pos="8296"/>
            </w:tabs>
            <w:rPr>
              <w:rFonts w:asciiTheme="minorEastAsia" w:eastAsiaTheme="minorEastAsia" w:hAnsiTheme="minorEastAsia" w:cstheme="minorBidi"/>
              <w:b/>
              <w:noProof/>
              <w:sz w:val="21"/>
            </w:rPr>
          </w:pPr>
          <w:hyperlink w:anchor="_Toc68860736" w:history="1">
            <w:r w:rsidR="00912A3F" w:rsidRPr="00912A3F">
              <w:rPr>
                <w:rStyle w:val="a7"/>
                <w:rFonts w:asciiTheme="minorEastAsia" w:eastAsiaTheme="minorEastAsia" w:hAnsiTheme="minorEastAsia"/>
                <w:b/>
                <w:noProof/>
              </w:rPr>
              <w:t>十一、其他问题</w:t>
            </w:r>
            <w:r w:rsidR="00912A3F" w:rsidRPr="00912A3F">
              <w:rPr>
                <w:rFonts w:asciiTheme="minorEastAsia" w:eastAsiaTheme="minorEastAsia" w:hAnsiTheme="minorEastAsia"/>
                <w:b/>
                <w:noProof/>
                <w:webHidden/>
              </w:rPr>
              <w:tab/>
            </w:r>
            <w:r w:rsidRPr="00912A3F">
              <w:rPr>
                <w:rFonts w:asciiTheme="minorEastAsia" w:eastAsiaTheme="minorEastAsia" w:hAnsiTheme="minorEastAsia"/>
                <w:b/>
                <w:noProof/>
                <w:webHidden/>
              </w:rPr>
              <w:fldChar w:fldCharType="begin"/>
            </w:r>
            <w:r w:rsidR="00912A3F" w:rsidRPr="00912A3F">
              <w:rPr>
                <w:rFonts w:asciiTheme="minorEastAsia" w:eastAsiaTheme="minorEastAsia" w:hAnsiTheme="minorEastAsia"/>
                <w:b/>
                <w:noProof/>
                <w:webHidden/>
              </w:rPr>
              <w:instrText xml:space="preserve"> PAGEREF _Toc68860736 \h </w:instrText>
            </w:r>
            <w:r w:rsidRPr="00912A3F">
              <w:rPr>
                <w:rFonts w:asciiTheme="minorEastAsia" w:eastAsiaTheme="minorEastAsia" w:hAnsiTheme="minorEastAsia"/>
                <w:b/>
                <w:noProof/>
                <w:webHidden/>
              </w:rPr>
            </w:r>
            <w:r w:rsidRPr="00912A3F">
              <w:rPr>
                <w:rFonts w:asciiTheme="minorEastAsia" w:eastAsiaTheme="minorEastAsia" w:hAnsiTheme="minorEastAsia"/>
                <w:b/>
                <w:noProof/>
                <w:webHidden/>
              </w:rPr>
              <w:fldChar w:fldCharType="separate"/>
            </w:r>
            <w:r w:rsidR="006C2D4D">
              <w:rPr>
                <w:rFonts w:asciiTheme="minorEastAsia" w:eastAsiaTheme="minorEastAsia" w:hAnsiTheme="minorEastAsia"/>
                <w:b/>
                <w:noProof/>
                <w:webHidden/>
              </w:rPr>
              <w:t>22</w:t>
            </w:r>
            <w:r w:rsidRPr="00912A3F">
              <w:rPr>
                <w:rFonts w:asciiTheme="minorEastAsia" w:eastAsiaTheme="minorEastAsia" w:hAnsiTheme="minorEastAsia"/>
                <w:b/>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37" w:history="1">
            <w:r w:rsidR="00912A3F" w:rsidRPr="00912A3F">
              <w:rPr>
                <w:rStyle w:val="a7"/>
                <w:rFonts w:asciiTheme="minorEastAsia" w:eastAsiaTheme="minorEastAsia" w:hAnsiTheme="minorEastAsia"/>
                <w:noProof/>
              </w:rPr>
              <w:t>1.单位报销有几种结算方式？</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_Toc68860737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22</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38" w:history="1">
            <w:r w:rsidR="00912A3F" w:rsidRPr="00912A3F">
              <w:rPr>
                <w:rStyle w:val="a7"/>
                <w:rFonts w:asciiTheme="minorEastAsia" w:eastAsiaTheme="minorEastAsia" w:hAnsiTheme="minorEastAsia"/>
                <w:noProof/>
              </w:rPr>
              <w:t>2.支票的有效期是多少天？</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_Toc68860738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23</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39" w:history="1">
            <w:r w:rsidR="00912A3F" w:rsidRPr="00912A3F">
              <w:rPr>
                <w:rStyle w:val="a7"/>
                <w:rFonts w:asciiTheme="minorEastAsia" w:eastAsiaTheme="minorEastAsia" w:hAnsiTheme="minorEastAsia"/>
                <w:noProof/>
              </w:rPr>
              <w:t>3.是否可以接收银行承兑汇票或商业承兑汇票？</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_Toc68860739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23</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40" w:history="1">
            <w:r w:rsidR="00912A3F" w:rsidRPr="00912A3F">
              <w:rPr>
                <w:rStyle w:val="a7"/>
                <w:rFonts w:asciiTheme="minorEastAsia" w:eastAsiaTheme="minorEastAsia" w:hAnsiTheme="minorEastAsia"/>
                <w:noProof/>
              </w:rPr>
              <w:t>4.如何导出项目经费收支明细表？</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_Toc68860740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23</w:t>
            </w:r>
            <w:r w:rsidRPr="00912A3F">
              <w:rPr>
                <w:rFonts w:asciiTheme="minorEastAsia" w:eastAsiaTheme="minorEastAsia" w:hAnsiTheme="minorEastAsia"/>
                <w:noProof/>
                <w:webHidden/>
              </w:rPr>
              <w:fldChar w:fldCharType="end"/>
            </w:r>
          </w:hyperlink>
        </w:p>
        <w:p w:rsidR="001979F6" w:rsidRPr="00D40255" w:rsidRDefault="00C65236">
          <w:pPr>
            <w:pStyle w:val="20"/>
            <w:tabs>
              <w:tab w:val="right" w:leader="dot" w:pos="8296"/>
            </w:tabs>
            <w:rPr>
              <w:rFonts w:asciiTheme="minorEastAsia" w:eastAsiaTheme="minorEastAsia" w:hAnsiTheme="minorEastAsia" w:cstheme="minorBidi"/>
              <w:noProof/>
              <w:sz w:val="21"/>
            </w:rPr>
          </w:pPr>
          <w:hyperlink w:anchor="_Toc68860741" w:history="1">
            <w:r w:rsidR="00912A3F" w:rsidRPr="00912A3F">
              <w:rPr>
                <w:rStyle w:val="a7"/>
                <w:rFonts w:asciiTheme="minorEastAsia" w:eastAsiaTheme="minorEastAsia" w:hAnsiTheme="minorEastAsia"/>
                <w:noProof/>
              </w:rPr>
              <w:t>5.什么情况需要提供发票明细清单？</w:t>
            </w:r>
            <w:r w:rsidR="00912A3F" w:rsidRPr="00912A3F">
              <w:rPr>
                <w:rFonts w:asciiTheme="minorEastAsia" w:eastAsiaTheme="minorEastAsia" w:hAnsiTheme="minorEastAsia"/>
                <w:noProof/>
                <w:webHidden/>
              </w:rPr>
              <w:tab/>
            </w:r>
            <w:r w:rsidRPr="00912A3F">
              <w:rPr>
                <w:rFonts w:asciiTheme="minorEastAsia" w:eastAsiaTheme="minorEastAsia" w:hAnsiTheme="minorEastAsia"/>
                <w:noProof/>
                <w:webHidden/>
              </w:rPr>
              <w:fldChar w:fldCharType="begin"/>
            </w:r>
            <w:r w:rsidR="00912A3F" w:rsidRPr="00912A3F">
              <w:rPr>
                <w:rFonts w:asciiTheme="minorEastAsia" w:eastAsiaTheme="minorEastAsia" w:hAnsiTheme="minorEastAsia"/>
                <w:noProof/>
                <w:webHidden/>
              </w:rPr>
              <w:instrText xml:space="preserve"> PAGEREF _Toc68860741 \h </w:instrText>
            </w:r>
            <w:r w:rsidRPr="00912A3F">
              <w:rPr>
                <w:rFonts w:asciiTheme="minorEastAsia" w:eastAsiaTheme="minorEastAsia" w:hAnsiTheme="minorEastAsia"/>
                <w:noProof/>
                <w:webHidden/>
              </w:rPr>
            </w:r>
            <w:r w:rsidRPr="00912A3F">
              <w:rPr>
                <w:rFonts w:asciiTheme="minorEastAsia" w:eastAsiaTheme="minorEastAsia" w:hAnsiTheme="minorEastAsia"/>
                <w:noProof/>
                <w:webHidden/>
              </w:rPr>
              <w:fldChar w:fldCharType="separate"/>
            </w:r>
            <w:r w:rsidR="006C2D4D">
              <w:rPr>
                <w:rFonts w:asciiTheme="minorEastAsia" w:eastAsiaTheme="minorEastAsia" w:hAnsiTheme="minorEastAsia"/>
                <w:noProof/>
                <w:webHidden/>
              </w:rPr>
              <w:t>23</w:t>
            </w:r>
            <w:r w:rsidRPr="00912A3F">
              <w:rPr>
                <w:rFonts w:asciiTheme="minorEastAsia" w:eastAsiaTheme="minorEastAsia" w:hAnsiTheme="minorEastAsia"/>
                <w:noProof/>
                <w:webHidden/>
              </w:rPr>
              <w:fldChar w:fldCharType="end"/>
            </w:r>
          </w:hyperlink>
        </w:p>
        <w:p w:rsidR="001979F6" w:rsidRPr="009F0592" w:rsidRDefault="00C65236">
          <w:pPr>
            <w:pStyle w:val="10"/>
            <w:tabs>
              <w:tab w:val="right" w:leader="dot" w:pos="8296"/>
            </w:tabs>
            <w:rPr>
              <w:rFonts w:asciiTheme="minorEastAsia" w:eastAsiaTheme="minorEastAsia" w:hAnsiTheme="minorEastAsia" w:cstheme="minorBidi"/>
              <w:b/>
              <w:noProof/>
              <w:sz w:val="21"/>
            </w:rPr>
          </w:pPr>
          <w:hyperlink w:anchor="_Toc68860742" w:history="1">
            <w:r w:rsidR="00912A3F" w:rsidRPr="00912A3F">
              <w:rPr>
                <w:rStyle w:val="a7"/>
                <w:rFonts w:asciiTheme="minorEastAsia" w:eastAsiaTheme="minorEastAsia" w:hAnsiTheme="minorEastAsia"/>
                <w:b/>
                <w:noProof/>
              </w:rPr>
              <w:t>十二、财务资产处人员分工一览表</w:t>
            </w:r>
            <w:r w:rsidR="00912A3F" w:rsidRPr="00912A3F">
              <w:rPr>
                <w:rFonts w:asciiTheme="minorEastAsia" w:eastAsiaTheme="minorEastAsia" w:hAnsiTheme="minorEastAsia"/>
                <w:b/>
                <w:noProof/>
                <w:webHidden/>
              </w:rPr>
              <w:tab/>
            </w:r>
            <w:r w:rsidRPr="00912A3F">
              <w:rPr>
                <w:rFonts w:asciiTheme="minorEastAsia" w:eastAsiaTheme="minorEastAsia" w:hAnsiTheme="minorEastAsia"/>
                <w:b/>
                <w:noProof/>
                <w:webHidden/>
              </w:rPr>
              <w:fldChar w:fldCharType="begin"/>
            </w:r>
            <w:r w:rsidR="00912A3F" w:rsidRPr="00912A3F">
              <w:rPr>
                <w:rFonts w:asciiTheme="minorEastAsia" w:eastAsiaTheme="minorEastAsia" w:hAnsiTheme="minorEastAsia"/>
                <w:b/>
                <w:noProof/>
                <w:webHidden/>
              </w:rPr>
              <w:instrText xml:space="preserve"> PAGEREF _Toc68860742 \h </w:instrText>
            </w:r>
            <w:r w:rsidRPr="00912A3F">
              <w:rPr>
                <w:rFonts w:asciiTheme="minorEastAsia" w:eastAsiaTheme="minorEastAsia" w:hAnsiTheme="minorEastAsia"/>
                <w:b/>
                <w:noProof/>
                <w:webHidden/>
              </w:rPr>
            </w:r>
            <w:r w:rsidRPr="00912A3F">
              <w:rPr>
                <w:rFonts w:asciiTheme="minorEastAsia" w:eastAsiaTheme="minorEastAsia" w:hAnsiTheme="minorEastAsia"/>
                <w:b/>
                <w:noProof/>
                <w:webHidden/>
              </w:rPr>
              <w:fldChar w:fldCharType="separate"/>
            </w:r>
            <w:r w:rsidR="006C2D4D">
              <w:rPr>
                <w:rFonts w:asciiTheme="minorEastAsia" w:eastAsiaTheme="minorEastAsia" w:hAnsiTheme="minorEastAsia"/>
                <w:b/>
                <w:noProof/>
                <w:webHidden/>
              </w:rPr>
              <w:t>24</w:t>
            </w:r>
            <w:r w:rsidRPr="00912A3F">
              <w:rPr>
                <w:rFonts w:asciiTheme="minorEastAsia" w:eastAsiaTheme="minorEastAsia" w:hAnsiTheme="minorEastAsia"/>
                <w:b/>
                <w:noProof/>
                <w:webHidden/>
              </w:rPr>
              <w:fldChar w:fldCharType="end"/>
            </w:r>
          </w:hyperlink>
        </w:p>
        <w:p w:rsidR="001979F6" w:rsidRDefault="00C65236">
          <w:pPr>
            <w:ind w:firstLine="422"/>
          </w:pPr>
          <w:r w:rsidRPr="00912A3F">
            <w:rPr>
              <w:rFonts w:asciiTheme="minorEastAsia" w:hAnsiTheme="minorEastAsia"/>
              <w:b/>
              <w:bCs/>
              <w:lang w:val="zh-CN"/>
            </w:rPr>
            <w:fldChar w:fldCharType="end"/>
          </w:r>
        </w:p>
      </w:sdtContent>
    </w:sdt>
    <w:p w:rsidR="00D0696E" w:rsidRDefault="00D0696E" w:rsidP="00125694">
      <w:pPr>
        <w:ind w:firstLine="883"/>
        <w:jc w:val="center"/>
        <w:rPr>
          <w:rFonts w:ascii="黑体" w:eastAsia="黑体" w:hAnsi="黑体"/>
          <w:b/>
          <w:sz w:val="44"/>
          <w:szCs w:val="44"/>
        </w:rPr>
      </w:pPr>
    </w:p>
    <w:p w:rsidR="00D0696E" w:rsidRDefault="00D0696E" w:rsidP="00125694">
      <w:pPr>
        <w:ind w:firstLine="883"/>
        <w:jc w:val="center"/>
        <w:rPr>
          <w:rFonts w:ascii="黑体" w:eastAsia="黑体" w:hAnsi="黑体"/>
          <w:b/>
          <w:sz w:val="44"/>
          <w:szCs w:val="44"/>
        </w:rPr>
      </w:pPr>
    </w:p>
    <w:p w:rsidR="0046061A" w:rsidRDefault="0046061A">
      <w:pPr>
        <w:ind w:firstLineChars="45" w:firstLine="199"/>
        <w:rPr>
          <w:rFonts w:ascii="黑体" w:eastAsia="黑体" w:hAnsi="黑体"/>
          <w:b/>
          <w:sz w:val="44"/>
          <w:szCs w:val="44"/>
        </w:rPr>
        <w:sectPr w:rsidR="0046061A" w:rsidSect="00BD3605">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start="1"/>
          <w:cols w:space="425"/>
          <w:docGrid w:type="lines" w:linePitch="312"/>
        </w:sectPr>
      </w:pPr>
    </w:p>
    <w:p w:rsidR="00013E2D" w:rsidRDefault="00912A3F" w:rsidP="00906084">
      <w:pPr>
        <w:ind w:firstLineChars="0" w:firstLine="587"/>
        <w:jc w:val="left"/>
        <w:rPr>
          <w:rFonts w:asciiTheme="minorEastAsia" w:hAnsiTheme="minorEastAsia"/>
          <w:b/>
          <w:color w:val="548DD4" w:themeColor="text2" w:themeTint="99"/>
          <w:sz w:val="44"/>
          <w:szCs w:val="44"/>
        </w:rPr>
      </w:pPr>
      <w:r w:rsidRPr="00912A3F">
        <w:rPr>
          <w:rFonts w:ascii="黑体" w:eastAsia="黑体" w:hAnsi="黑体" w:hint="eastAsia"/>
          <w:b/>
          <w:bCs/>
          <w:color w:val="548DD4" w:themeColor="text2" w:themeTint="99"/>
          <w:kern w:val="44"/>
          <w:sz w:val="44"/>
          <w:szCs w:val="44"/>
        </w:rPr>
        <w:lastRenderedPageBreak/>
        <w:t>一、单据填制问题</w:t>
      </w:r>
    </w:p>
    <w:p w:rsidR="00013E2D" w:rsidRDefault="00912A3F">
      <w:pPr>
        <w:pStyle w:val="2"/>
        <w:ind w:firstLineChars="0" w:firstLine="0"/>
        <w:rPr>
          <w:rFonts w:ascii="黑体" w:eastAsia="黑体" w:hAnsi="黑体"/>
          <w:color w:val="C0504D" w:themeColor="accent2"/>
        </w:rPr>
      </w:pPr>
      <w:bookmarkStart w:id="1" w:name="_Toc68860671"/>
      <w:r w:rsidRPr="00912A3F">
        <w:rPr>
          <w:rFonts w:ascii="黑体" w:eastAsia="黑体" w:hAnsi="黑体"/>
          <w:color w:val="C0504D" w:themeColor="accent2"/>
        </w:rPr>
        <w:t>1.</w:t>
      </w:r>
      <w:r w:rsidRPr="00912A3F">
        <w:rPr>
          <w:rFonts w:ascii="黑体" w:eastAsia="黑体" w:hAnsi="黑体" w:hint="eastAsia"/>
          <w:color w:val="C0504D" w:themeColor="accent2"/>
        </w:rPr>
        <w:t>借款单填制的注意事项有哪些？</w:t>
      </w:r>
      <w:bookmarkEnd w:id="1"/>
    </w:p>
    <w:p w:rsidR="00013E2D" w:rsidRDefault="00912A3F">
      <w:pPr>
        <w:ind w:firstLineChars="150" w:firstLine="420"/>
        <w:rPr>
          <w:rFonts w:asciiTheme="minorEastAsia" w:hAnsiTheme="minorEastAsia"/>
          <w:sz w:val="28"/>
          <w:szCs w:val="28"/>
        </w:rPr>
      </w:pPr>
      <w:r w:rsidRPr="00912A3F">
        <w:rPr>
          <w:rFonts w:asciiTheme="minorEastAsia" w:hAnsiTheme="minorEastAsia" w:hint="eastAsia"/>
          <w:sz w:val="28"/>
          <w:szCs w:val="28"/>
        </w:rPr>
        <w:t>借款单目前实行线上填制、线下审批的方式。借款单应在</w:t>
      </w:r>
      <w:r w:rsidRPr="00912A3F">
        <w:rPr>
          <w:rFonts w:asciiTheme="minorEastAsia" w:hAnsiTheme="minorEastAsia"/>
          <w:sz w:val="28"/>
          <w:szCs w:val="28"/>
        </w:rPr>
        <w:t>ARP</w:t>
      </w:r>
      <w:r w:rsidRPr="00912A3F">
        <w:rPr>
          <w:rFonts w:asciiTheme="minorEastAsia" w:hAnsiTheme="minorEastAsia" w:hint="eastAsia"/>
          <w:sz w:val="28"/>
          <w:szCs w:val="28"/>
        </w:rPr>
        <w:t>中填制（境外汇款借款除外），按照下表所列规则确定不同经济业务对应的借款类别；借款方式均填“定额借款”；业务事项均填“一般事项”。</w:t>
      </w:r>
    </w:p>
    <w:tbl>
      <w:tblPr>
        <w:tblStyle w:val="a"/>
        <w:tblW w:w="8580" w:type="dxa"/>
        <w:tblInd w:w="-5" w:type="dxa"/>
        <w:tblLook w:val="04A0"/>
      </w:tblPr>
      <w:tblGrid>
        <w:gridCol w:w="4741"/>
        <w:gridCol w:w="3839"/>
      </w:tblGrid>
      <w:tr w:rsidR="009305B6" w:rsidRPr="001012B8" w:rsidTr="000A35C4">
        <w:trPr>
          <w:trHeight w:val="420"/>
        </w:trPr>
        <w:tc>
          <w:tcPr>
            <w:tcW w:w="4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562"/>
              <w:jc w:val="center"/>
              <w:rPr>
                <w:rFonts w:ascii="宋体" w:eastAsia="宋体" w:hAnsi="宋体" w:cs="宋体"/>
                <w:b/>
                <w:bCs/>
                <w:color w:val="000000"/>
                <w:kern w:val="0"/>
                <w:sz w:val="24"/>
                <w:szCs w:val="24"/>
              </w:rPr>
            </w:pPr>
            <w:r w:rsidRPr="001012B8">
              <w:rPr>
                <w:rFonts w:ascii="宋体" w:eastAsia="宋体" w:hAnsi="宋体" w:cs="宋体" w:hint="eastAsia"/>
                <w:b/>
                <w:bCs/>
                <w:color w:val="000000"/>
                <w:kern w:val="0"/>
                <w:sz w:val="24"/>
                <w:szCs w:val="24"/>
              </w:rPr>
              <w:t>经济业务</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jc w:val="center"/>
              <w:rPr>
                <w:rFonts w:ascii="宋体" w:eastAsia="宋体" w:hAnsi="宋体" w:cs="宋体"/>
                <w:b/>
                <w:bCs/>
                <w:color w:val="000000"/>
                <w:kern w:val="0"/>
                <w:sz w:val="24"/>
                <w:szCs w:val="24"/>
              </w:rPr>
            </w:pPr>
            <w:r w:rsidRPr="001012B8">
              <w:rPr>
                <w:rFonts w:ascii="宋体" w:eastAsia="宋体" w:hAnsi="宋体" w:cs="宋体" w:hint="eastAsia"/>
                <w:b/>
                <w:bCs/>
                <w:color w:val="000000"/>
                <w:kern w:val="0"/>
                <w:sz w:val="24"/>
                <w:szCs w:val="24"/>
              </w:rPr>
              <w:t>借款类别</w:t>
            </w:r>
          </w:p>
        </w:tc>
      </w:tr>
      <w:tr w:rsidR="009305B6" w:rsidRPr="001012B8" w:rsidTr="000A35C4">
        <w:trPr>
          <w:trHeight w:val="420"/>
        </w:trPr>
        <w:tc>
          <w:tcPr>
            <w:tcW w:w="4976" w:type="dxa"/>
            <w:tcBorders>
              <w:top w:val="nil"/>
              <w:left w:val="single" w:sz="4" w:space="0" w:color="auto"/>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rPr>
                <w:rFonts w:ascii="宋体" w:eastAsia="宋体" w:hAnsi="宋体" w:cs="宋体"/>
                <w:color w:val="000000"/>
                <w:kern w:val="0"/>
                <w:sz w:val="24"/>
                <w:szCs w:val="24"/>
              </w:rPr>
            </w:pPr>
            <w:r w:rsidRPr="001012B8">
              <w:rPr>
                <w:rFonts w:ascii="宋体" w:eastAsia="宋体" w:hAnsi="宋体" w:cs="宋体" w:hint="eastAsia"/>
                <w:color w:val="000000"/>
                <w:kern w:val="0"/>
                <w:sz w:val="24"/>
                <w:szCs w:val="24"/>
              </w:rPr>
              <w:t>日常差旅、参会差旅费（机票）</w:t>
            </w:r>
          </w:p>
        </w:tc>
        <w:tc>
          <w:tcPr>
            <w:tcW w:w="4036" w:type="dxa"/>
            <w:tcBorders>
              <w:top w:val="nil"/>
              <w:left w:val="nil"/>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jc w:val="left"/>
              <w:rPr>
                <w:rFonts w:ascii="宋体" w:eastAsia="宋体" w:hAnsi="宋体" w:cs="宋体"/>
                <w:color w:val="000000"/>
                <w:kern w:val="0"/>
                <w:sz w:val="24"/>
                <w:szCs w:val="24"/>
              </w:rPr>
            </w:pPr>
            <w:r w:rsidRPr="001012B8">
              <w:rPr>
                <w:rFonts w:ascii="宋体" w:eastAsia="宋体" w:hAnsi="宋体" w:cs="宋体" w:hint="eastAsia"/>
                <w:color w:val="000000"/>
                <w:kern w:val="0"/>
                <w:sz w:val="24"/>
                <w:szCs w:val="24"/>
              </w:rPr>
              <w:t>差旅费借款</w:t>
            </w:r>
          </w:p>
        </w:tc>
      </w:tr>
      <w:tr w:rsidR="009305B6" w:rsidRPr="001012B8" w:rsidTr="000A35C4">
        <w:trPr>
          <w:trHeight w:val="420"/>
        </w:trPr>
        <w:tc>
          <w:tcPr>
            <w:tcW w:w="4976" w:type="dxa"/>
            <w:tcBorders>
              <w:top w:val="nil"/>
              <w:left w:val="single" w:sz="4" w:space="0" w:color="auto"/>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rPr>
                <w:rFonts w:ascii="宋体" w:eastAsia="宋体" w:hAnsi="宋体" w:cs="宋体"/>
                <w:color w:val="000000"/>
                <w:kern w:val="0"/>
                <w:sz w:val="24"/>
                <w:szCs w:val="24"/>
              </w:rPr>
            </w:pPr>
            <w:r w:rsidRPr="001012B8">
              <w:rPr>
                <w:rFonts w:ascii="宋体" w:eastAsia="宋体" w:hAnsi="宋体" w:cs="宋体" w:hint="eastAsia"/>
                <w:color w:val="000000"/>
                <w:kern w:val="0"/>
                <w:sz w:val="24"/>
                <w:szCs w:val="24"/>
              </w:rPr>
              <w:t>参加会议</w:t>
            </w:r>
          </w:p>
        </w:tc>
        <w:tc>
          <w:tcPr>
            <w:tcW w:w="4036" w:type="dxa"/>
            <w:tcBorders>
              <w:top w:val="nil"/>
              <w:left w:val="nil"/>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jc w:val="left"/>
              <w:rPr>
                <w:rFonts w:ascii="宋体" w:eastAsia="宋体" w:hAnsi="宋体" w:cs="宋体"/>
                <w:color w:val="000000"/>
                <w:kern w:val="0"/>
                <w:sz w:val="24"/>
                <w:szCs w:val="24"/>
              </w:rPr>
            </w:pPr>
            <w:r w:rsidRPr="001012B8">
              <w:rPr>
                <w:rFonts w:ascii="宋体" w:eastAsia="宋体" w:hAnsi="宋体" w:cs="宋体" w:hint="eastAsia"/>
                <w:color w:val="000000"/>
                <w:kern w:val="0"/>
                <w:sz w:val="24"/>
                <w:szCs w:val="24"/>
              </w:rPr>
              <w:t>差旅费借款</w:t>
            </w:r>
          </w:p>
        </w:tc>
      </w:tr>
      <w:tr w:rsidR="009305B6" w:rsidRPr="001012B8" w:rsidTr="000A35C4">
        <w:trPr>
          <w:trHeight w:val="420"/>
        </w:trPr>
        <w:tc>
          <w:tcPr>
            <w:tcW w:w="4976" w:type="dxa"/>
            <w:tcBorders>
              <w:top w:val="nil"/>
              <w:left w:val="single" w:sz="4" w:space="0" w:color="auto"/>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rPr>
                <w:rFonts w:ascii="宋体" w:eastAsia="宋体" w:hAnsi="宋体" w:cs="宋体"/>
                <w:color w:val="000000"/>
                <w:kern w:val="0"/>
                <w:sz w:val="24"/>
                <w:szCs w:val="24"/>
              </w:rPr>
            </w:pPr>
            <w:r w:rsidRPr="001012B8">
              <w:rPr>
                <w:rFonts w:ascii="宋体" w:eastAsia="宋体" w:hAnsi="宋体" w:cs="宋体" w:hint="eastAsia"/>
                <w:color w:val="000000"/>
                <w:kern w:val="0"/>
                <w:sz w:val="24"/>
                <w:szCs w:val="24"/>
              </w:rPr>
              <w:t>举办会议</w:t>
            </w:r>
          </w:p>
        </w:tc>
        <w:tc>
          <w:tcPr>
            <w:tcW w:w="4036" w:type="dxa"/>
            <w:tcBorders>
              <w:top w:val="nil"/>
              <w:left w:val="nil"/>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jc w:val="left"/>
              <w:rPr>
                <w:rFonts w:ascii="宋体" w:eastAsia="宋体" w:hAnsi="宋体" w:cs="宋体"/>
                <w:color w:val="000000"/>
                <w:kern w:val="0"/>
                <w:sz w:val="24"/>
                <w:szCs w:val="24"/>
              </w:rPr>
            </w:pPr>
            <w:r w:rsidRPr="001012B8">
              <w:rPr>
                <w:rFonts w:ascii="宋体" w:eastAsia="宋体" w:hAnsi="宋体" w:cs="宋体" w:hint="eastAsia"/>
                <w:color w:val="000000"/>
                <w:kern w:val="0"/>
                <w:sz w:val="24"/>
                <w:szCs w:val="24"/>
              </w:rPr>
              <w:t>会议费借款</w:t>
            </w:r>
          </w:p>
        </w:tc>
      </w:tr>
      <w:tr w:rsidR="009305B6" w:rsidRPr="001012B8" w:rsidTr="000A35C4">
        <w:trPr>
          <w:trHeight w:val="420"/>
        </w:trPr>
        <w:tc>
          <w:tcPr>
            <w:tcW w:w="4976" w:type="dxa"/>
            <w:tcBorders>
              <w:top w:val="nil"/>
              <w:left w:val="single" w:sz="4" w:space="0" w:color="auto"/>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rPr>
                <w:rFonts w:ascii="宋体" w:eastAsia="宋体" w:hAnsi="宋体" w:cs="宋体"/>
                <w:color w:val="000000"/>
                <w:kern w:val="0"/>
                <w:sz w:val="24"/>
                <w:szCs w:val="24"/>
              </w:rPr>
            </w:pPr>
            <w:r w:rsidRPr="001012B8">
              <w:rPr>
                <w:rFonts w:ascii="宋体" w:eastAsia="宋体" w:hAnsi="宋体" w:cs="宋体" w:hint="eastAsia"/>
                <w:color w:val="000000"/>
                <w:kern w:val="0"/>
                <w:sz w:val="24"/>
                <w:szCs w:val="24"/>
              </w:rPr>
              <w:t>所园区、房屋维修及小型工程费等</w:t>
            </w:r>
          </w:p>
        </w:tc>
        <w:tc>
          <w:tcPr>
            <w:tcW w:w="4036" w:type="dxa"/>
            <w:tcBorders>
              <w:top w:val="nil"/>
              <w:left w:val="nil"/>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jc w:val="left"/>
              <w:rPr>
                <w:rFonts w:ascii="宋体" w:eastAsia="宋体" w:hAnsi="宋体" w:cs="宋体"/>
                <w:color w:val="000000"/>
                <w:kern w:val="0"/>
                <w:sz w:val="24"/>
                <w:szCs w:val="24"/>
              </w:rPr>
            </w:pPr>
            <w:r w:rsidRPr="001012B8">
              <w:rPr>
                <w:rFonts w:ascii="宋体" w:eastAsia="宋体" w:hAnsi="宋体" w:cs="宋体" w:hint="eastAsia"/>
                <w:color w:val="000000"/>
                <w:kern w:val="0"/>
                <w:sz w:val="24"/>
                <w:szCs w:val="24"/>
              </w:rPr>
              <w:t>维修改造预付款</w:t>
            </w:r>
          </w:p>
        </w:tc>
      </w:tr>
      <w:tr w:rsidR="009305B6" w:rsidRPr="001012B8" w:rsidTr="000A35C4">
        <w:trPr>
          <w:trHeight w:val="420"/>
        </w:trPr>
        <w:tc>
          <w:tcPr>
            <w:tcW w:w="4976" w:type="dxa"/>
            <w:tcBorders>
              <w:top w:val="nil"/>
              <w:left w:val="single" w:sz="4" w:space="0" w:color="auto"/>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rPr>
                <w:rFonts w:ascii="宋体" w:eastAsia="宋体" w:hAnsi="宋体" w:cs="宋体"/>
                <w:color w:val="000000"/>
                <w:kern w:val="0"/>
                <w:sz w:val="24"/>
                <w:szCs w:val="24"/>
              </w:rPr>
            </w:pPr>
            <w:r w:rsidRPr="001012B8">
              <w:rPr>
                <w:rFonts w:ascii="宋体" w:eastAsia="宋体" w:hAnsi="宋体" w:cs="宋体" w:hint="eastAsia"/>
                <w:color w:val="000000"/>
                <w:kern w:val="0"/>
                <w:sz w:val="24"/>
                <w:szCs w:val="24"/>
              </w:rPr>
              <w:t>设备维修费</w:t>
            </w:r>
          </w:p>
        </w:tc>
        <w:tc>
          <w:tcPr>
            <w:tcW w:w="4036" w:type="dxa"/>
            <w:tcBorders>
              <w:top w:val="nil"/>
              <w:left w:val="nil"/>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jc w:val="left"/>
              <w:rPr>
                <w:rFonts w:ascii="宋体" w:eastAsia="宋体" w:hAnsi="宋体" w:cs="宋体"/>
                <w:color w:val="000000"/>
                <w:kern w:val="0"/>
                <w:sz w:val="24"/>
                <w:szCs w:val="24"/>
              </w:rPr>
            </w:pPr>
            <w:r w:rsidRPr="001012B8">
              <w:rPr>
                <w:rFonts w:ascii="宋体" w:eastAsia="宋体" w:hAnsi="宋体" w:cs="宋体" w:hint="eastAsia"/>
                <w:color w:val="000000"/>
                <w:kern w:val="0"/>
                <w:sz w:val="24"/>
                <w:szCs w:val="24"/>
              </w:rPr>
              <w:t>维修改造预付款</w:t>
            </w:r>
          </w:p>
        </w:tc>
      </w:tr>
      <w:tr w:rsidR="009305B6" w:rsidRPr="001012B8" w:rsidTr="000A35C4">
        <w:trPr>
          <w:trHeight w:val="420"/>
        </w:trPr>
        <w:tc>
          <w:tcPr>
            <w:tcW w:w="4976" w:type="dxa"/>
            <w:tcBorders>
              <w:top w:val="nil"/>
              <w:left w:val="single" w:sz="4" w:space="0" w:color="auto"/>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rPr>
                <w:rFonts w:ascii="宋体" w:eastAsia="宋体" w:hAnsi="宋体" w:cs="宋体"/>
                <w:color w:val="000000"/>
                <w:kern w:val="0"/>
                <w:sz w:val="24"/>
                <w:szCs w:val="24"/>
              </w:rPr>
            </w:pPr>
            <w:r w:rsidRPr="001012B8">
              <w:rPr>
                <w:rFonts w:ascii="宋体" w:eastAsia="宋体" w:hAnsi="宋体" w:cs="宋体" w:hint="eastAsia"/>
                <w:color w:val="000000"/>
                <w:kern w:val="0"/>
                <w:sz w:val="24"/>
                <w:szCs w:val="24"/>
              </w:rPr>
              <w:t>科研用房装修改造</w:t>
            </w:r>
          </w:p>
        </w:tc>
        <w:tc>
          <w:tcPr>
            <w:tcW w:w="4036" w:type="dxa"/>
            <w:tcBorders>
              <w:top w:val="nil"/>
              <w:left w:val="nil"/>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jc w:val="left"/>
              <w:rPr>
                <w:rFonts w:ascii="宋体" w:eastAsia="宋体" w:hAnsi="宋体" w:cs="宋体"/>
                <w:color w:val="000000"/>
                <w:kern w:val="0"/>
                <w:sz w:val="24"/>
                <w:szCs w:val="24"/>
              </w:rPr>
            </w:pPr>
            <w:r w:rsidRPr="001012B8">
              <w:rPr>
                <w:rFonts w:ascii="宋体" w:eastAsia="宋体" w:hAnsi="宋体" w:cs="宋体" w:hint="eastAsia"/>
                <w:color w:val="000000"/>
                <w:kern w:val="0"/>
                <w:sz w:val="24"/>
                <w:szCs w:val="24"/>
              </w:rPr>
              <w:t>维修改造预付款</w:t>
            </w:r>
          </w:p>
        </w:tc>
      </w:tr>
      <w:tr w:rsidR="009305B6" w:rsidRPr="001012B8" w:rsidTr="000A35C4">
        <w:trPr>
          <w:trHeight w:val="420"/>
        </w:trPr>
        <w:tc>
          <w:tcPr>
            <w:tcW w:w="4976" w:type="dxa"/>
            <w:tcBorders>
              <w:top w:val="nil"/>
              <w:left w:val="single" w:sz="4" w:space="0" w:color="auto"/>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rPr>
                <w:rFonts w:ascii="宋体" w:eastAsia="宋体" w:hAnsi="宋体" w:cs="宋体"/>
                <w:color w:val="000000"/>
                <w:kern w:val="0"/>
                <w:sz w:val="24"/>
                <w:szCs w:val="24"/>
              </w:rPr>
            </w:pPr>
            <w:r w:rsidRPr="001012B8">
              <w:rPr>
                <w:rFonts w:ascii="宋体" w:eastAsia="宋体" w:hAnsi="宋体" w:cs="宋体" w:hint="eastAsia"/>
                <w:color w:val="000000"/>
                <w:kern w:val="0"/>
                <w:sz w:val="24"/>
                <w:szCs w:val="24"/>
              </w:rPr>
              <w:t>耗材、配件、试剂、材料</w:t>
            </w:r>
          </w:p>
        </w:tc>
        <w:tc>
          <w:tcPr>
            <w:tcW w:w="4036" w:type="dxa"/>
            <w:tcBorders>
              <w:top w:val="nil"/>
              <w:left w:val="nil"/>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jc w:val="left"/>
              <w:rPr>
                <w:rFonts w:ascii="宋体" w:eastAsia="宋体" w:hAnsi="宋体" w:cs="宋体"/>
                <w:color w:val="000000"/>
                <w:kern w:val="0"/>
                <w:sz w:val="24"/>
                <w:szCs w:val="24"/>
              </w:rPr>
            </w:pPr>
            <w:r w:rsidRPr="001012B8">
              <w:rPr>
                <w:rFonts w:ascii="宋体" w:eastAsia="宋体" w:hAnsi="宋体" w:cs="宋体" w:hint="eastAsia"/>
                <w:color w:val="000000"/>
                <w:kern w:val="0"/>
                <w:sz w:val="24"/>
                <w:szCs w:val="24"/>
              </w:rPr>
              <w:t>其他业务采购</w:t>
            </w:r>
          </w:p>
        </w:tc>
      </w:tr>
      <w:tr w:rsidR="009305B6" w:rsidRPr="001012B8" w:rsidTr="000A35C4">
        <w:trPr>
          <w:trHeight w:val="420"/>
        </w:trPr>
        <w:tc>
          <w:tcPr>
            <w:tcW w:w="4976" w:type="dxa"/>
            <w:tcBorders>
              <w:top w:val="nil"/>
              <w:left w:val="single" w:sz="4" w:space="0" w:color="auto"/>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rPr>
                <w:rFonts w:ascii="宋体" w:eastAsia="宋体" w:hAnsi="宋体" w:cs="宋体"/>
                <w:color w:val="000000"/>
                <w:kern w:val="0"/>
                <w:sz w:val="24"/>
                <w:szCs w:val="24"/>
              </w:rPr>
            </w:pPr>
            <w:r w:rsidRPr="001012B8">
              <w:rPr>
                <w:rFonts w:ascii="宋体" w:eastAsia="宋体" w:hAnsi="宋体" w:cs="宋体" w:hint="eastAsia"/>
                <w:color w:val="000000"/>
                <w:kern w:val="0"/>
                <w:sz w:val="24"/>
                <w:szCs w:val="24"/>
              </w:rPr>
              <w:t>无形资产（软件、专利）购置</w:t>
            </w:r>
          </w:p>
        </w:tc>
        <w:tc>
          <w:tcPr>
            <w:tcW w:w="4036" w:type="dxa"/>
            <w:tcBorders>
              <w:top w:val="nil"/>
              <w:left w:val="nil"/>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jc w:val="left"/>
              <w:rPr>
                <w:rFonts w:ascii="宋体" w:eastAsia="宋体" w:hAnsi="宋体" w:cs="宋体"/>
                <w:color w:val="000000"/>
                <w:kern w:val="0"/>
                <w:sz w:val="24"/>
                <w:szCs w:val="24"/>
              </w:rPr>
            </w:pPr>
            <w:r w:rsidRPr="001012B8">
              <w:rPr>
                <w:rFonts w:ascii="宋体" w:eastAsia="宋体" w:hAnsi="宋体" w:cs="宋体" w:hint="eastAsia"/>
                <w:color w:val="000000"/>
                <w:kern w:val="0"/>
                <w:sz w:val="24"/>
                <w:szCs w:val="24"/>
              </w:rPr>
              <w:t>无形资产采购借款</w:t>
            </w:r>
          </w:p>
        </w:tc>
      </w:tr>
      <w:tr w:rsidR="009305B6" w:rsidRPr="001012B8" w:rsidTr="000A35C4">
        <w:trPr>
          <w:trHeight w:val="420"/>
        </w:trPr>
        <w:tc>
          <w:tcPr>
            <w:tcW w:w="4976" w:type="dxa"/>
            <w:tcBorders>
              <w:top w:val="nil"/>
              <w:left w:val="single" w:sz="4" w:space="0" w:color="auto"/>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rPr>
                <w:rFonts w:ascii="宋体" w:eastAsia="宋体" w:hAnsi="宋体" w:cs="宋体"/>
                <w:color w:val="000000"/>
                <w:kern w:val="0"/>
                <w:sz w:val="24"/>
                <w:szCs w:val="24"/>
              </w:rPr>
            </w:pPr>
            <w:r w:rsidRPr="001012B8">
              <w:rPr>
                <w:rFonts w:ascii="宋体" w:eastAsia="宋体" w:hAnsi="宋体" w:cs="宋体" w:hint="eastAsia"/>
                <w:color w:val="000000"/>
                <w:kern w:val="0"/>
                <w:sz w:val="24"/>
                <w:szCs w:val="24"/>
              </w:rPr>
              <w:t>办公设备、办公家具、专用设备购置</w:t>
            </w:r>
          </w:p>
        </w:tc>
        <w:tc>
          <w:tcPr>
            <w:tcW w:w="4036" w:type="dxa"/>
            <w:tcBorders>
              <w:top w:val="nil"/>
              <w:left w:val="nil"/>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jc w:val="left"/>
              <w:rPr>
                <w:rFonts w:ascii="宋体" w:eastAsia="宋体" w:hAnsi="宋体" w:cs="宋体"/>
                <w:color w:val="000000"/>
                <w:kern w:val="0"/>
                <w:sz w:val="24"/>
                <w:szCs w:val="24"/>
              </w:rPr>
            </w:pPr>
            <w:r w:rsidRPr="001012B8">
              <w:rPr>
                <w:rFonts w:ascii="宋体" w:eastAsia="宋体" w:hAnsi="宋体" w:cs="宋体" w:hint="eastAsia"/>
                <w:color w:val="000000"/>
                <w:kern w:val="0"/>
                <w:sz w:val="24"/>
                <w:szCs w:val="24"/>
              </w:rPr>
              <w:t>设备采购</w:t>
            </w:r>
          </w:p>
        </w:tc>
      </w:tr>
      <w:tr w:rsidR="009305B6" w:rsidRPr="001012B8" w:rsidTr="000A35C4">
        <w:trPr>
          <w:trHeight w:val="420"/>
        </w:trPr>
        <w:tc>
          <w:tcPr>
            <w:tcW w:w="4976" w:type="dxa"/>
            <w:tcBorders>
              <w:top w:val="nil"/>
              <w:left w:val="single" w:sz="4" w:space="0" w:color="auto"/>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rPr>
                <w:rFonts w:ascii="宋体" w:eastAsia="宋体" w:hAnsi="宋体" w:cs="宋体"/>
                <w:color w:val="000000"/>
                <w:kern w:val="0"/>
                <w:sz w:val="24"/>
                <w:szCs w:val="24"/>
              </w:rPr>
            </w:pPr>
            <w:r w:rsidRPr="001012B8">
              <w:rPr>
                <w:rFonts w:ascii="宋体" w:eastAsia="宋体" w:hAnsi="宋体" w:cs="宋体" w:hint="eastAsia"/>
                <w:color w:val="000000"/>
                <w:kern w:val="0"/>
                <w:sz w:val="24"/>
                <w:szCs w:val="24"/>
              </w:rPr>
              <w:t>技术开发、测试费、化验加工</w:t>
            </w:r>
          </w:p>
        </w:tc>
        <w:tc>
          <w:tcPr>
            <w:tcW w:w="4036" w:type="dxa"/>
            <w:tcBorders>
              <w:top w:val="nil"/>
              <w:left w:val="nil"/>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jc w:val="left"/>
              <w:rPr>
                <w:rFonts w:ascii="宋体" w:eastAsia="宋体" w:hAnsi="宋体" w:cs="宋体"/>
                <w:color w:val="000000"/>
                <w:kern w:val="0"/>
                <w:sz w:val="24"/>
                <w:szCs w:val="24"/>
              </w:rPr>
            </w:pPr>
            <w:r w:rsidRPr="001012B8">
              <w:rPr>
                <w:rFonts w:ascii="宋体" w:eastAsia="宋体" w:hAnsi="宋体" w:cs="宋体" w:hint="eastAsia"/>
                <w:color w:val="000000"/>
                <w:kern w:val="0"/>
                <w:sz w:val="24"/>
                <w:szCs w:val="24"/>
              </w:rPr>
              <w:t>其他业务借款</w:t>
            </w:r>
          </w:p>
        </w:tc>
      </w:tr>
      <w:tr w:rsidR="009305B6" w:rsidRPr="001012B8" w:rsidTr="000A35C4">
        <w:trPr>
          <w:trHeight w:val="420"/>
        </w:trPr>
        <w:tc>
          <w:tcPr>
            <w:tcW w:w="4976" w:type="dxa"/>
            <w:tcBorders>
              <w:top w:val="nil"/>
              <w:left w:val="single" w:sz="4" w:space="0" w:color="auto"/>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rPr>
                <w:rFonts w:ascii="宋体" w:eastAsia="宋体" w:hAnsi="宋体" w:cs="宋体"/>
                <w:color w:val="000000"/>
                <w:kern w:val="0"/>
                <w:sz w:val="24"/>
                <w:szCs w:val="24"/>
              </w:rPr>
            </w:pPr>
            <w:r w:rsidRPr="001012B8">
              <w:rPr>
                <w:rFonts w:ascii="宋体" w:eastAsia="宋体" w:hAnsi="宋体" w:cs="宋体" w:hint="eastAsia"/>
                <w:color w:val="000000"/>
                <w:kern w:val="0"/>
                <w:sz w:val="24"/>
                <w:szCs w:val="24"/>
              </w:rPr>
              <w:t>其他</w:t>
            </w:r>
          </w:p>
        </w:tc>
        <w:tc>
          <w:tcPr>
            <w:tcW w:w="4036" w:type="dxa"/>
            <w:tcBorders>
              <w:top w:val="nil"/>
              <w:left w:val="nil"/>
              <w:bottom w:val="single" w:sz="4" w:space="0" w:color="auto"/>
              <w:right w:val="single" w:sz="4" w:space="0" w:color="auto"/>
            </w:tcBorders>
            <w:shd w:val="clear" w:color="auto" w:fill="auto"/>
            <w:vAlign w:val="center"/>
            <w:hideMark/>
          </w:tcPr>
          <w:p w:rsidR="009305B6" w:rsidRPr="001012B8" w:rsidRDefault="009305B6" w:rsidP="000A35C4">
            <w:pPr>
              <w:widowControl/>
              <w:spacing w:line="240" w:lineRule="auto"/>
              <w:ind w:firstLineChars="0" w:firstLine="0"/>
              <w:jc w:val="left"/>
              <w:rPr>
                <w:rFonts w:ascii="宋体" w:eastAsia="宋体" w:hAnsi="宋体" w:cs="宋体"/>
                <w:color w:val="000000"/>
                <w:kern w:val="0"/>
                <w:sz w:val="24"/>
                <w:szCs w:val="24"/>
              </w:rPr>
            </w:pPr>
            <w:r w:rsidRPr="001012B8">
              <w:rPr>
                <w:rFonts w:ascii="宋体" w:eastAsia="宋体" w:hAnsi="宋体" w:cs="宋体" w:hint="eastAsia"/>
                <w:color w:val="000000"/>
                <w:kern w:val="0"/>
                <w:sz w:val="24"/>
                <w:szCs w:val="24"/>
              </w:rPr>
              <w:t>其他业务借款</w:t>
            </w:r>
          </w:p>
        </w:tc>
      </w:tr>
    </w:tbl>
    <w:p w:rsidR="00013E2D" w:rsidRDefault="00912A3F">
      <w:pPr>
        <w:pStyle w:val="2"/>
        <w:ind w:firstLineChars="0" w:firstLine="0"/>
        <w:rPr>
          <w:rFonts w:ascii="黑体" w:eastAsia="黑体" w:hAnsi="黑体"/>
          <w:color w:val="C0504D" w:themeColor="accent2"/>
        </w:rPr>
      </w:pPr>
      <w:bookmarkStart w:id="2" w:name="_Toc68860672"/>
      <w:r w:rsidRPr="00912A3F">
        <w:rPr>
          <w:rFonts w:ascii="黑体" w:eastAsia="黑体" w:hAnsi="黑体"/>
          <w:color w:val="C0504D" w:themeColor="accent2"/>
        </w:rPr>
        <w:t>2.报销单</w:t>
      </w:r>
      <w:r w:rsidRPr="00912A3F">
        <w:rPr>
          <w:rFonts w:ascii="黑体" w:eastAsia="黑体" w:hAnsi="黑体" w:hint="eastAsia"/>
          <w:color w:val="C0504D" w:themeColor="accent2"/>
        </w:rPr>
        <w:t>类型如何选择？</w:t>
      </w:r>
      <w:bookmarkEnd w:id="2"/>
    </w:p>
    <w:p w:rsidR="00013E2D" w:rsidRDefault="00912A3F">
      <w:pPr>
        <w:ind w:firstLineChars="150" w:firstLine="420"/>
        <w:rPr>
          <w:rFonts w:asciiTheme="minorEastAsia" w:hAnsiTheme="minorEastAsia"/>
          <w:sz w:val="28"/>
          <w:szCs w:val="28"/>
        </w:rPr>
      </w:pPr>
      <w:r w:rsidRPr="00912A3F">
        <w:rPr>
          <w:rFonts w:asciiTheme="minorEastAsia" w:hAnsiTheme="minorEastAsia" w:hint="eastAsia"/>
          <w:sz w:val="28"/>
          <w:szCs w:val="28"/>
        </w:rPr>
        <w:t>不同的经济业务应按下表所列规则在</w:t>
      </w:r>
      <w:r w:rsidRPr="00912A3F">
        <w:rPr>
          <w:rFonts w:asciiTheme="minorEastAsia" w:hAnsiTheme="minorEastAsia"/>
          <w:sz w:val="28"/>
          <w:szCs w:val="28"/>
        </w:rPr>
        <w:t>ARP中填制特定种类的报销单，填写相应的费用类别及业务事项。</w:t>
      </w:r>
    </w:p>
    <w:tbl>
      <w:tblPr>
        <w:tblStyle w:val="a"/>
        <w:tblW w:w="8500" w:type="dxa"/>
        <w:tblLook w:val="04A0"/>
      </w:tblPr>
      <w:tblGrid>
        <w:gridCol w:w="3549"/>
        <w:gridCol w:w="1784"/>
        <w:gridCol w:w="1599"/>
        <w:gridCol w:w="1568"/>
      </w:tblGrid>
      <w:tr w:rsidR="00196194" w:rsidRPr="00196194" w:rsidTr="00763AC3">
        <w:trPr>
          <w:trHeight w:val="492"/>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420"/>
              <w:jc w:val="center"/>
              <w:rPr>
                <w:rFonts w:ascii="等线" w:eastAsia="等线" w:hAnsi="等线" w:cs="宋体"/>
                <w:b/>
                <w:bCs/>
                <w:color w:val="000000"/>
                <w:kern w:val="0"/>
                <w:szCs w:val="21"/>
              </w:rPr>
            </w:pPr>
            <w:r w:rsidRPr="00912A3F">
              <w:rPr>
                <w:rFonts w:ascii="等线" w:eastAsia="等线" w:hAnsi="等线" w:cs="宋体" w:hint="eastAsia"/>
                <w:b/>
                <w:bCs/>
                <w:color w:val="000000"/>
                <w:kern w:val="0"/>
                <w:szCs w:val="21"/>
              </w:rPr>
              <w:t>经济业务</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center"/>
              <w:rPr>
                <w:rFonts w:ascii="等线" w:eastAsia="等线" w:hAnsi="等线" w:cs="宋体"/>
                <w:b/>
                <w:bCs/>
                <w:color w:val="000000"/>
                <w:kern w:val="0"/>
                <w:szCs w:val="21"/>
              </w:rPr>
            </w:pPr>
            <w:r w:rsidRPr="00912A3F">
              <w:rPr>
                <w:rFonts w:ascii="等线" w:eastAsia="等线" w:hAnsi="等线" w:cs="宋体" w:hint="eastAsia"/>
                <w:b/>
                <w:bCs/>
                <w:color w:val="000000"/>
                <w:kern w:val="0"/>
                <w:szCs w:val="21"/>
              </w:rPr>
              <w:t>报销单类型</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center"/>
              <w:rPr>
                <w:rFonts w:ascii="等线" w:eastAsia="等线" w:hAnsi="等线" w:cs="宋体"/>
                <w:b/>
                <w:bCs/>
                <w:color w:val="000000"/>
                <w:kern w:val="0"/>
                <w:szCs w:val="21"/>
              </w:rPr>
            </w:pPr>
            <w:r w:rsidRPr="00912A3F">
              <w:rPr>
                <w:rFonts w:ascii="等线" w:eastAsia="等线" w:hAnsi="等线" w:cs="宋体" w:hint="eastAsia"/>
                <w:b/>
                <w:bCs/>
                <w:color w:val="000000"/>
                <w:kern w:val="0"/>
                <w:szCs w:val="21"/>
              </w:rPr>
              <w:t>费用类别</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center"/>
              <w:rPr>
                <w:rFonts w:ascii="等线" w:eastAsia="等线" w:hAnsi="等线" w:cs="宋体"/>
                <w:b/>
                <w:bCs/>
                <w:color w:val="000000"/>
                <w:kern w:val="0"/>
                <w:szCs w:val="21"/>
              </w:rPr>
            </w:pPr>
            <w:r w:rsidRPr="00912A3F">
              <w:rPr>
                <w:rFonts w:ascii="等线" w:eastAsia="等线" w:hAnsi="等线" w:cs="宋体" w:hint="eastAsia"/>
                <w:b/>
                <w:bCs/>
                <w:color w:val="000000"/>
                <w:kern w:val="0"/>
                <w:szCs w:val="21"/>
              </w:rPr>
              <w:t>业务事项</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4278F8">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办公用品</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普通报销单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办公费</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一般事项</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市内交通费、运输费</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普通报销单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交通费</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pBdr>
                <w:bottom w:val="single" w:sz="6" w:space="1" w:color="auto"/>
              </w:pBdr>
              <w:tabs>
                <w:tab w:val="center" w:pos="4153"/>
                <w:tab w:val="right" w:pos="8306"/>
              </w:tabs>
              <w:snapToGrid w:val="0"/>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一般事项</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技术服务费、测试化验费</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普通报销单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委托业务费</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技术服务</w:t>
            </w:r>
            <w:r w:rsidRPr="00912A3F">
              <w:rPr>
                <w:rFonts w:ascii="等线" w:eastAsia="等线" w:hAnsi="等线" w:cs="宋体"/>
                <w:color w:val="000000"/>
                <w:kern w:val="0"/>
                <w:szCs w:val="21"/>
              </w:rPr>
              <w:t>/测试</w:t>
            </w:r>
            <w:r w:rsidRPr="00912A3F">
              <w:rPr>
                <w:rFonts w:ascii="等线" w:eastAsia="等线" w:hAnsi="等线" w:cs="宋体"/>
                <w:color w:val="000000"/>
                <w:kern w:val="0"/>
                <w:szCs w:val="21"/>
              </w:rPr>
              <w:lastRenderedPageBreak/>
              <w:t>费</w:t>
            </w:r>
          </w:p>
        </w:tc>
      </w:tr>
    </w:tbl>
    <w:tbl>
      <w:tblPr>
        <w:tblW w:w="8500" w:type="dxa"/>
        <w:tblLook w:val="04A0"/>
      </w:tblPr>
      <w:tblGrid>
        <w:gridCol w:w="3549"/>
        <w:gridCol w:w="1784"/>
        <w:gridCol w:w="1599"/>
        <w:gridCol w:w="1568"/>
      </w:tblGrid>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lastRenderedPageBreak/>
              <w:t>技术开发费、委托加工、咨询</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普通报销单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委托业务费</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技术开发</w:t>
            </w:r>
            <w:r w:rsidRPr="00912A3F">
              <w:rPr>
                <w:rFonts w:ascii="等线" w:eastAsia="等线" w:hAnsi="等线" w:cs="宋体"/>
                <w:color w:val="000000"/>
                <w:kern w:val="0"/>
                <w:szCs w:val="21"/>
              </w:rPr>
              <w:t>/加工/咨询</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科研用房装修改造</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普通报销单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其他费用</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科研用房装修改造</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版面费</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普通报销单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其他费用</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版面费</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4278F8">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color w:val="000000"/>
                <w:kern w:val="0"/>
                <w:szCs w:val="21"/>
              </w:rPr>
              <w:t>图书/信息检索</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普通报销单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其他费用</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图书</w:t>
            </w:r>
            <w:r w:rsidRPr="00912A3F">
              <w:rPr>
                <w:rFonts w:ascii="等线" w:eastAsia="等线" w:hAnsi="等线" w:cs="宋体"/>
                <w:color w:val="000000"/>
                <w:kern w:val="0"/>
                <w:szCs w:val="21"/>
              </w:rPr>
              <w:t>/信息检索</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生育慰问、生日慰问等</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普通报销单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其他费用</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福利慰问</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参加同城培训、继续教育</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普通报销单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其他费用</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培训费及继续教育</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党委相关业务</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普通报销单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其他费用</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党费</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团委相关业务</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普通报销单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其他费用</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团费</w:t>
            </w:r>
          </w:p>
        </w:tc>
      </w:tr>
      <w:tr w:rsidR="00196194" w:rsidRPr="00196194" w:rsidTr="00763AC3">
        <w:trPr>
          <w:trHeight w:val="72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国内日常差旅费、参加会议差旅费、参加异地培训等相关支出</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差旅费报销单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国内差旅费</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一般事项</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国外差旅费等相关支出</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差旅费报销单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外事差旅费</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外事出访、国际差旅</w:t>
            </w:r>
          </w:p>
        </w:tc>
      </w:tr>
      <w:tr w:rsidR="00196194" w:rsidRPr="00196194" w:rsidTr="00763AC3">
        <w:trPr>
          <w:trHeight w:val="67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支付专家评审、讲课酬金、专家咨询费等</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劳务费报销单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劳务费</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讲学费</w:t>
            </w:r>
            <w:r w:rsidRPr="00912A3F">
              <w:rPr>
                <w:rFonts w:ascii="等线" w:eastAsia="等线" w:hAnsi="等线" w:cs="宋体"/>
                <w:color w:val="000000"/>
                <w:kern w:val="0"/>
                <w:szCs w:val="21"/>
              </w:rPr>
              <w:t>/专家咨询费/专家评审费</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临时劳务相关费用</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劳务费报销单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劳务费</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临时劳务费</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博士后答辩相关劳务</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劳务费报销单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劳务费</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博士后答辩费</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研究生论文答辩相关劳务</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劳务费报销单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劳务费</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学位论文评阅答辩费</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举办会议等相关支出</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会议费报销单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会议费</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会议费</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举办培训等相关支出</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培训费报销单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培训费</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培训费及继续教育</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国内接待费</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招待费报销单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国内接待</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一般事项</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外宾接待费</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招待费报销单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外宾接待</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外宾招待费</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耗材、配件、试剂、材料</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耗材费报销单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材料采购</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试剂耗材采购费</w:t>
            </w:r>
          </w:p>
        </w:tc>
      </w:tr>
      <w:tr w:rsidR="00196194" w:rsidRPr="00196194" w:rsidTr="00763AC3">
        <w:trPr>
          <w:trHeight w:val="67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办公设备、办公家具、专用设备购置</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固定资产报销单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系统自动选择</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设备家具采购费</w:t>
            </w:r>
          </w:p>
        </w:tc>
      </w:tr>
      <w:tr w:rsidR="00196194" w:rsidRPr="00196194" w:rsidTr="00763AC3">
        <w:trPr>
          <w:trHeight w:val="636"/>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无形资产（软件、专利）等相关支出</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无形资产报销单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系统自动选择</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专利、无形资产</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所园区维修、小型工程</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维修费报销单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维修改造费</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一般事项</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lastRenderedPageBreak/>
              <w:t>设备维修费</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维修费报销单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维修改造费</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设备维修费</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基本建设相关支出</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结合业务选择</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基建业务</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根据相关业务选择</w:t>
            </w:r>
          </w:p>
        </w:tc>
      </w:tr>
      <w:tr w:rsidR="00196194" w:rsidRPr="00196194" w:rsidTr="00763AC3">
        <w:trPr>
          <w:trHeight w:val="492"/>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其他业务</w:t>
            </w:r>
          </w:p>
        </w:tc>
        <w:tc>
          <w:tcPr>
            <w:tcW w:w="1784"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普通报销单</w:t>
            </w:r>
          </w:p>
        </w:tc>
        <w:tc>
          <w:tcPr>
            <w:tcW w:w="1599"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其他费用</w:t>
            </w:r>
          </w:p>
        </w:tc>
        <w:tc>
          <w:tcPr>
            <w:tcW w:w="1568" w:type="dxa"/>
            <w:tcBorders>
              <w:top w:val="nil"/>
              <w:left w:val="nil"/>
              <w:bottom w:val="single" w:sz="4" w:space="0" w:color="auto"/>
              <w:right w:val="single" w:sz="4" w:space="0" w:color="auto"/>
            </w:tcBorders>
            <w:shd w:val="clear" w:color="auto" w:fill="auto"/>
            <w:vAlign w:val="center"/>
            <w:hideMark/>
          </w:tcPr>
          <w:p w:rsidR="00196194" w:rsidRPr="00196194" w:rsidRDefault="00912A3F" w:rsidP="00196194">
            <w:pPr>
              <w:widowControl/>
              <w:spacing w:line="240" w:lineRule="auto"/>
              <w:ind w:firstLineChars="0" w:firstLine="0"/>
              <w:jc w:val="left"/>
              <w:rPr>
                <w:rFonts w:ascii="等线" w:eastAsia="等线" w:hAnsi="等线" w:cs="宋体"/>
                <w:color w:val="000000"/>
                <w:kern w:val="0"/>
                <w:szCs w:val="21"/>
              </w:rPr>
            </w:pPr>
            <w:r w:rsidRPr="00912A3F">
              <w:rPr>
                <w:rFonts w:ascii="等线" w:eastAsia="等线" w:hAnsi="等线" w:cs="宋体" w:hint="eastAsia"/>
                <w:color w:val="000000"/>
                <w:kern w:val="0"/>
                <w:szCs w:val="21"/>
              </w:rPr>
              <w:t>其他</w:t>
            </w:r>
          </w:p>
        </w:tc>
      </w:tr>
    </w:tbl>
    <w:p w:rsidR="00013E2D" w:rsidRDefault="00013E2D">
      <w:pPr>
        <w:ind w:firstLineChars="0" w:firstLine="0"/>
      </w:pPr>
    </w:p>
    <w:p w:rsidR="00013E2D" w:rsidRDefault="00912A3F" w:rsidP="00906084">
      <w:pPr>
        <w:pStyle w:val="2"/>
        <w:ind w:firstLineChars="0" w:firstLine="643"/>
        <w:rPr>
          <w:rFonts w:ascii="黑体" w:eastAsia="黑体" w:hAnsi="黑体"/>
          <w:color w:val="C0504D" w:themeColor="accent2"/>
        </w:rPr>
      </w:pPr>
      <w:bookmarkStart w:id="3" w:name="_Toc68860673"/>
      <w:r w:rsidRPr="00912A3F">
        <w:rPr>
          <w:rFonts w:ascii="黑体" w:eastAsia="黑体" w:hAnsi="黑体"/>
          <w:color w:val="C0504D" w:themeColor="accent2"/>
        </w:rPr>
        <w:t>3.</w:t>
      </w:r>
      <w:r w:rsidRPr="00912A3F">
        <w:rPr>
          <w:rFonts w:ascii="黑体" w:eastAsia="黑体" w:hAnsi="黑体" w:hint="eastAsia"/>
          <w:color w:val="C0504D" w:themeColor="accent2"/>
        </w:rPr>
        <w:t>何种情况下选择“转账对私”结算方式？</w:t>
      </w:r>
      <w:bookmarkEnd w:id="3"/>
    </w:p>
    <w:p w:rsidR="00013E2D" w:rsidRDefault="00912A3F" w:rsidP="004278F8">
      <w:pPr>
        <w:ind w:firstLineChars="0" w:firstLine="0"/>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1）收款人为个人</w:t>
      </w:r>
      <w:r w:rsidRPr="00912A3F">
        <w:rPr>
          <w:rFonts w:asciiTheme="minorEastAsia" w:hAnsiTheme="minorEastAsia" w:hint="eastAsia"/>
          <w:sz w:val="28"/>
          <w:szCs w:val="28"/>
        </w:rPr>
        <w:t>（非公务卡），结算方式选“转账对私”；</w:t>
      </w:r>
    </w:p>
    <w:p w:rsidR="00013E2D" w:rsidRDefault="00210C03">
      <w:pPr>
        <w:ind w:firstLineChars="0" w:firstLine="0"/>
        <w:rPr>
          <w:rFonts w:asciiTheme="minorEastAsia" w:hAnsiTheme="minorEastAsia"/>
          <w:sz w:val="28"/>
          <w:szCs w:val="28"/>
        </w:rPr>
      </w:pPr>
      <w:r w:rsidRPr="001012B8">
        <w:rPr>
          <w:rFonts w:asciiTheme="minorEastAsia" w:hAnsiTheme="minorEastAsia" w:hint="eastAsia"/>
          <w:sz w:val="28"/>
          <w:szCs w:val="28"/>
        </w:rPr>
        <w:t>（</w:t>
      </w:r>
      <w:r>
        <w:rPr>
          <w:rFonts w:asciiTheme="minorEastAsia" w:hAnsiTheme="minorEastAsia"/>
          <w:sz w:val="28"/>
          <w:szCs w:val="28"/>
        </w:rPr>
        <w:t>2</w:t>
      </w:r>
      <w:r w:rsidRPr="001012B8">
        <w:rPr>
          <w:rFonts w:asciiTheme="minorEastAsia" w:hAnsiTheme="minorEastAsia" w:hint="eastAsia"/>
          <w:sz w:val="28"/>
          <w:szCs w:val="28"/>
        </w:rPr>
        <w:t>）</w:t>
      </w:r>
      <w:r w:rsidR="00912A3F" w:rsidRPr="00912A3F">
        <w:rPr>
          <w:rFonts w:asciiTheme="minorEastAsia" w:hAnsiTheme="minorEastAsia" w:hint="eastAsia"/>
          <w:sz w:val="28"/>
          <w:szCs w:val="28"/>
        </w:rPr>
        <w:t>超过规定报销时间的公务卡业务，由持卡人先行还款，报销时结算方式选择“转账对私”。</w:t>
      </w:r>
    </w:p>
    <w:p w:rsidR="00013E2D" w:rsidRDefault="00912A3F">
      <w:pPr>
        <w:pStyle w:val="2"/>
        <w:ind w:firstLineChars="0" w:firstLine="0"/>
        <w:rPr>
          <w:rFonts w:ascii="黑体" w:eastAsia="黑体" w:hAnsi="黑体"/>
          <w:color w:val="C0504D" w:themeColor="accent2"/>
        </w:rPr>
      </w:pPr>
      <w:bookmarkStart w:id="4" w:name="_Toc68860674"/>
      <w:r w:rsidRPr="00912A3F">
        <w:rPr>
          <w:rFonts w:ascii="黑体" w:eastAsia="黑体" w:hAnsi="黑体"/>
          <w:color w:val="C0504D" w:themeColor="accent2"/>
        </w:rPr>
        <w:t>4.是否可以将</w:t>
      </w:r>
      <w:r w:rsidRPr="00912A3F">
        <w:rPr>
          <w:rFonts w:ascii="黑体" w:eastAsia="黑体" w:hAnsi="黑体" w:hint="eastAsia"/>
          <w:color w:val="C0504D" w:themeColor="accent2"/>
        </w:rPr>
        <w:t>多类费用填一份报销单？</w:t>
      </w:r>
      <w:bookmarkEnd w:id="4"/>
    </w:p>
    <w:p w:rsidR="00013E2D" w:rsidRDefault="00912A3F" w:rsidP="00906084">
      <w:pPr>
        <w:ind w:firstLineChars="150" w:firstLine="420"/>
        <w:jc w:val="left"/>
        <w:rPr>
          <w:rFonts w:asciiTheme="minorEastAsia" w:hAnsiTheme="minorEastAsia"/>
          <w:sz w:val="24"/>
          <w:szCs w:val="24"/>
        </w:rPr>
      </w:pPr>
      <w:r w:rsidRPr="00912A3F">
        <w:rPr>
          <w:rFonts w:asciiTheme="minorEastAsia" w:hAnsiTheme="minorEastAsia" w:hint="eastAsia"/>
          <w:sz w:val="28"/>
          <w:szCs w:val="28"/>
        </w:rPr>
        <w:t>原则上不同类型的业务费用应分别填制报销单。如确需将小额多类费用</w:t>
      </w:r>
      <w:r w:rsidRPr="00912A3F">
        <w:rPr>
          <w:rFonts w:asciiTheme="minorEastAsia" w:hAnsiTheme="minorEastAsia"/>
          <w:sz w:val="28"/>
          <w:szCs w:val="28"/>
        </w:rPr>
        <w:t>(如办公费、快递费、印刷费等）填制一</w:t>
      </w:r>
      <w:r w:rsidRPr="00912A3F">
        <w:rPr>
          <w:rFonts w:asciiTheme="minorEastAsia" w:hAnsiTheme="minorEastAsia" w:hint="eastAsia"/>
          <w:sz w:val="28"/>
          <w:szCs w:val="28"/>
        </w:rPr>
        <w:t>份报销单，在填写“核算账号”信息（不论是否使用同一核算账号进行支出）时，也应根据不同类型的费用明细分别填列相应的金额。</w:t>
      </w:r>
    </w:p>
    <w:p w:rsidR="007B2A49" w:rsidRPr="00214ABD" w:rsidRDefault="007B2A49" w:rsidP="007B2A49">
      <w:pPr>
        <w:ind w:firstLineChars="0" w:firstLine="0"/>
        <w:jc w:val="left"/>
        <w:rPr>
          <w:rFonts w:asciiTheme="minorEastAsia" w:hAnsiTheme="minorEastAsia"/>
          <w:sz w:val="24"/>
          <w:szCs w:val="24"/>
        </w:rPr>
      </w:pPr>
      <w:r w:rsidRPr="00214ABD">
        <w:rPr>
          <w:rFonts w:asciiTheme="minorEastAsia" w:hAnsiTheme="minorEastAsia"/>
          <w:noProof/>
          <w:sz w:val="24"/>
          <w:szCs w:val="24"/>
        </w:rPr>
        <w:drawing>
          <wp:inline distT="0" distB="0" distL="0" distR="0">
            <wp:extent cx="5274310" cy="1383286"/>
            <wp:effectExtent l="19050" t="0" r="2540" b="0"/>
            <wp:docPr id="12" name="图片 6" descr="C:\Users\王晓晓\AppData\Local\Temp\15740644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王晓晓\AppData\Local\Temp\1574064499(1).png"/>
                    <pic:cNvPicPr>
                      <a:picLocks noChangeAspect="1" noChangeArrowheads="1"/>
                    </pic:cNvPicPr>
                  </pic:nvPicPr>
                  <pic:blipFill>
                    <a:blip r:embed="rId14" cstate="print"/>
                    <a:srcRect/>
                    <a:stretch>
                      <a:fillRect/>
                    </a:stretch>
                  </pic:blipFill>
                  <pic:spPr bwMode="auto">
                    <a:xfrm>
                      <a:off x="0" y="0"/>
                      <a:ext cx="5274310" cy="1383286"/>
                    </a:xfrm>
                    <a:prstGeom prst="rect">
                      <a:avLst/>
                    </a:prstGeom>
                    <a:noFill/>
                    <a:ln w="9525">
                      <a:noFill/>
                      <a:miter lim="800000"/>
                      <a:headEnd/>
                      <a:tailEnd/>
                    </a:ln>
                  </pic:spPr>
                </pic:pic>
              </a:graphicData>
            </a:graphic>
          </wp:inline>
        </w:drawing>
      </w:r>
    </w:p>
    <w:p w:rsidR="007B2A49" w:rsidRPr="00214ABD" w:rsidRDefault="007B2A49" w:rsidP="007B2A49">
      <w:pPr>
        <w:ind w:firstLineChars="0" w:firstLine="0"/>
        <w:jc w:val="left"/>
        <w:rPr>
          <w:rFonts w:asciiTheme="minorEastAsia" w:hAnsiTheme="minorEastAsia"/>
          <w:sz w:val="24"/>
          <w:szCs w:val="24"/>
        </w:rPr>
      </w:pPr>
      <w:r w:rsidRPr="00214ABD">
        <w:rPr>
          <w:rFonts w:asciiTheme="minorEastAsia" w:hAnsiTheme="minorEastAsia"/>
          <w:sz w:val="24"/>
          <w:szCs w:val="24"/>
        </w:rPr>
        <w:t xml:space="preserve"> </w:t>
      </w:r>
      <w:r w:rsidRPr="00214ABD">
        <w:rPr>
          <w:rFonts w:asciiTheme="minorEastAsia" w:hAnsiTheme="minorEastAsia"/>
          <w:noProof/>
          <w:sz w:val="24"/>
          <w:szCs w:val="24"/>
        </w:rPr>
        <w:lastRenderedPageBreak/>
        <w:drawing>
          <wp:inline distT="0" distB="0" distL="0" distR="0">
            <wp:extent cx="5274310" cy="2291451"/>
            <wp:effectExtent l="19050" t="0" r="2540" b="0"/>
            <wp:docPr id="14" name="图片 7" descr="C:\Users\王晓晓\AppData\Local\Temp\15740673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王晓晓\AppData\Local\Temp\1574067339(1).png"/>
                    <pic:cNvPicPr>
                      <a:picLocks noChangeAspect="1" noChangeArrowheads="1"/>
                    </pic:cNvPicPr>
                  </pic:nvPicPr>
                  <pic:blipFill>
                    <a:blip r:embed="rId15" cstate="print"/>
                    <a:srcRect/>
                    <a:stretch>
                      <a:fillRect/>
                    </a:stretch>
                  </pic:blipFill>
                  <pic:spPr bwMode="auto">
                    <a:xfrm>
                      <a:off x="0" y="0"/>
                      <a:ext cx="5274310" cy="2291451"/>
                    </a:xfrm>
                    <a:prstGeom prst="rect">
                      <a:avLst/>
                    </a:prstGeom>
                    <a:noFill/>
                    <a:ln w="9525">
                      <a:noFill/>
                      <a:miter lim="800000"/>
                      <a:headEnd/>
                      <a:tailEnd/>
                    </a:ln>
                  </pic:spPr>
                </pic:pic>
              </a:graphicData>
            </a:graphic>
          </wp:inline>
        </w:drawing>
      </w:r>
    </w:p>
    <w:p w:rsidR="00013E2D" w:rsidRDefault="00912A3F" w:rsidP="00906084">
      <w:pPr>
        <w:pStyle w:val="2"/>
        <w:ind w:firstLineChars="0" w:firstLine="643"/>
        <w:rPr>
          <w:rFonts w:ascii="黑体" w:eastAsia="黑体" w:hAnsi="黑体"/>
          <w:color w:val="C0504D" w:themeColor="accent2"/>
        </w:rPr>
      </w:pPr>
      <w:bookmarkStart w:id="5" w:name="_Toc68860675"/>
      <w:r w:rsidRPr="00912A3F">
        <w:rPr>
          <w:rFonts w:ascii="黑体" w:eastAsia="黑体" w:hAnsi="黑体"/>
          <w:color w:val="C0504D" w:themeColor="accent2"/>
        </w:rPr>
        <w:t>5.一张发票可以用两个或更多账号报销吗？如何操作？</w:t>
      </w:r>
      <w:bookmarkEnd w:id="5"/>
    </w:p>
    <w:p w:rsidR="00013E2D" w:rsidRDefault="00912A3F" w:rsidP="00906084">
      <w:pPr>
        <w:ind w:firstLineChars="150" w:firstLine="420"/>
        <w:rPr>
          <w:rFonts w:asciiTheme="minorEastAsia" w:hAnsiTheme="minorEastAsia"/>
          <w:sz w:val="28"/>
          <w:szCs w:val="28"/>
        </w:rPr>
      </w:pPr>
      <w:r w:rsidRPr="00912A3F">
        <w:rPr>
          <w:rFonts w:asciiTheme="minorEastAsia" w:hAnsiTheme="minorEastAsia" w:hint="eastAsia"/>
          <w:sz w:val="28"/>
          <w:szCs w:val="28"/>
        </w:rPr>
        <w:t>可以。填制报销单时通过“添加核算账号”选择多个核算账号进行报销。</w:t>
      </w:r>
    </w:p>
    <w:p w:rsidR="00013E2D" w:rsidRDefault="00125694" w:rsidP="00906084">
      <w:pPr>
        <w:pStyle w:val="2"/>
        <w:ind w:firstLine="482"/>
        <w:rPr>
          <w:rFonts w:ascii="黑体" w:eastAsia="黑体" w:hAnsi="黑体"/>
          <w:color w:val="C0504D" w:themeColor="accent2"/>
        </w:rPr>
      </w:pPr>
      <w:bookmarkStart w:id="6" w:name="_Toc68860676"/>
      <w:r w:rsidRPr="00125694">
        <w:rPr>
          <w:rFonts w:asciiTheme="minorEastAsia" w:hAnsiTheme="minorEastAsia"/>
          <w:noProof/>
          <w:sz w:val="24"/>
          <w:szCs w:val="24"/>
        </w:rPr>
        <w:drawing>
          <wp:inline distT="0" distB="0" distL="0" distR="0">
            <wp:extent cx="5274310" cy="2823228"/>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274310" cy="2823228"/>
                    </a:xfrm>
                    <a:prstGeom prst="rect">
                      <a:avLst/>
                    </a:prstGeom>
                    <a:noFill/>
                    <a:ln w="9525">
                      <a:noFill/>
                      <a:miter lim="800000"/>
                      <a:headEnd/>
                      <a:tailEnd/>
                    </a:ln>
                  </pic:spPr>
                </pic:pic>
              </a:graphicData>
            </a:graphic>
          </wp:inline>
        </w:drawing>
      </w:r>
      <w:bookmarkStart w:id="7" w:name="_Toc68860677"/>
      <w:bookmarkEnd w:id="6"/>
      <w:r w:rsidR="00912A3F" w:rsidRPr="00912A3F">
        <w:rPr>
          <w:rFonts w:ascii="黑体" w:eastAsia="黑体" w:hAnsi="黑体"/>
          <w:color w:val="C0504D" w:themeColor="accent2"/>
        </w:rPr>
        <w:t>6.</w:t>
      </w:r>
      <w:r w:rsidR="00912A3F" w:rsidRPr="00912A3F">
        <w:rPr>
          <w:rFonts w:ascii="黑体" w:eastAsia="黑体" w:hAnsi="黑体" w:hint="eastAsia"/>
          <w:color w:val="C0504D" w:themeColor="accent2"/>
        </w:rPr>
        <w:t>向外单位转拨项目合作经费应填制哪类单据？</w:t>
      </w:r>
      <w:bookmarkEnd w:id="7"/>
    </w:p>
    <w:p w:rsidR="00013E2D" w:rsidRDefault="00912A3F" w:rsidP="00906084">
      <w:pPr>
        <w:ind w:firstLineChars="150" w:firstLine="420"/>
        <w:rPr>
          <w:rFonts w:asciiTheme="minorEastAsia" w:hAnsiTheme="minorEastAsia"/>
          <w:sz w:val="24"/>
          <w:szCs w:val="24"/>
        </w:rPr>
      </w:pPr>
      <w:r w:rsidRPr="00912A3F">
        <w:rPr>
          <w:rFonts w:asciiTheme="minorEastAsia" w:hAnsiTheme="minorEastAsia" w:hint="eastAsia"/>
          <w:sz w:val="28"/>
          <w:szCs w:val="28"/>
        </w:rPr>
        <w:t>向外单位转拨项目合作经费应填制“经费转拨单”，路径：综合财务</w:t>
      </w:r>
      <w:r w:rsidRPr="00912A3F">
        <w:rPr>
          <w:rFonts w:asciiTheme="minorEastAsia" w:hAnsiTheme="minorEastAsia"/>
          <w:sz w:val="28"/>
          <w:szCs w:val="28"/>
        </w:rPr>
        <w:t>-</w:t>
      </w:r>
      <w:r w:rsidRPr="00912A3F">
        <w:rPr>
          <w:rFonts w:asciiTheme="minorEastAsia" w:hAnsiTheme="minorEastAsia" w:hint="eastAsia"/>
          <w:sz w:val="28"/>
          <w:szCs w:val="28"/>
        </w:rPr>
        <w:t>收入管理</w:t>
      </w:r>
      <w:r w:rsidRPr="00912A3F">
        <w:rPr>
          <w:rFonts w:asciiTheme="minorEastAsia" w:hAnsiTheme="minorEastAsia"/>
          <w:sz w:val="28"/>
          <w:szCs w:val="28"/>
        </w:rPr>
        <w:t>-</w:t>
      </w:r>
      <w:r w:rsidRPr="00912A3F">
        <w:rPr>
          <w:rFonts w:asciiTheme="minorEastAsia" w:hAnsiTheme="minorEastAsia" w:hint="eastAsia"/>
          <w:sz w:val="28"/>
          <w:szCs w:val="28"/>
        </w:rPr>
        <w:t>我的经费转拨</w:t>
      </w:r>
      <w:r w:rsidRPr="00912A3F">
        <w:rPr>
          <w:rFonts w:asciiTheme="minorEastAsia" w:hAnsiTheme="minorEastAsia"/>
          <w:sz w:val="28"/>
          <w:szCs w:val="28"/>
        </w:rPr>
        <w:t>-</w:t>
      </w:r>
      <w:r w:rsidRPr="00912A3F">
        <w:rPr>
          <w:rFonts w:asciiTheme="minorEastAsia" w:hAnsiTheme="minorEastAsia" w:hint="eastAsia"/>
          <w:sz w:val="28"/>
          <w:szCs w:val="28"/>
        </w:rPr>
        <w:t>向外单位转拨。</w:t>
      </w:r>
    </w:p>
    <w:p w:rsidR="00013E2D" w:rsidRDefault="00912A3F">
      <w:pPr>
        <w:pStyle w:val="2"/>
        <w:ind w:firstLineChars="0" w:firstLine="0"/>
        <w:rPr>
          <w:rFonts w:ascii="黑体" w:eastAsia="黑体" w:hAnsi="黑体"/>
          <w:color w:val="C0504D" w:themeColor="accent2"/>
        </w:rPr>
      </w:pPr>
      <w:bookmarkStart w:id="8" w:name="_Toc68860678"/>
      <w:r w:rsidRPr="00912A3F">
        <w:rPr>
          <w:rFonts w:ascii="黑体" w:eastAsia="黑体" w:hAnsi="黑体"/>
          <w:color w:val="C0504D" w:themeColor="accent2"/>
        </w:rPr>
        <w:lastRenderedPageBreak/>
        <w:t>7.何种情况下需要填写“还款单”？</w:t>
      </w:r>
      <w:bookmarkEnd w:id="8"/>
    </w:p>
    <w:p w:rsidR="00013E2D" w:rsidRDefault="00912A3F">
      <w:pPr>
        <w:ind w:firstLineChars="150" w:firstLine="420"/>
        <w:jc w:val="left"/>
        <w:rPr>
          <w:rFonts w:asciiTheme="minorEastAsia" w:hAnsiTheme="minorEastAsia"/>
          <w:sz w:val="28"/>
          <w:szCs w:val="28"/>
        </w:rPr>
      </w:pPr>
      <w:r w:rsidRPr="00912A3F">
        <w:rPr>
          <w:rFonts w:asciiTheme="minorEastAsia" w:hAnsiTheme="minorEastAsia" w:hint="eastAsia"/>
          <w:sz w:val="28"/>
          <w:szCs w:val="28"/>
        </w:rPr>
        <w:t>核销借款并将借款款项全额退回至所里时，应在</w:t>
      </w:r>
      <w:r w:rsidRPr="00912A3F">
        <w:rPr>
          <w:rFonts w:asciiTheme="minorEastAsia" w:hAnsiTheme="minorEastAsia"/>
          <w:sz w:val="28"/>
          <w:szCs w:val="28"/>
        </w:rPr>
        <w:t>ARP</w:t>
      </w:r>
      <w:r w:rsidRPr="00912A3F">
        <w:rPr>
          <w:rFonts w:asciiTheme="minorEastAsia" w:hAnsiTheme="minorEastAsia" w:hint="eastAsia"/>
          <w:sz w:val="28"/>
          <w:szCs w:val="28"/>
        </w:rPr>
        <w:t>中填制“还款单”。</w:t>
      </w:r>
    </w:p>
    <w:p w:rsidR="00013E2D" w:rsidRDefault="00912A3F">
      <w:pPr>
        <w:pStyle w:val="2"/>
        <w:ind w:firstLineChars="0" w:firstLine="0"/>
        <w:rPr>
          <w:rFonts w:ascii="黑体" w:eastAsia="黑体" w:hAnsi="黑体"/>
          <w:color w:val="C0504D" w:themeColor="accent2"/>
        </w:rPr>
      </w:pPr>
      <w:bookmarkStart w:id="9" w:name="_Toc68860679"/>
      <w:r w:rsidRPr="00912A3F">
        <w:rPr>
          <w:rFonts w:ascii="黑体" w:eastAsia="黑体" w:hAnsi="黑体"/>
          <w:color w:val="C0504D" w:themeColor="accent2"/>
        </w:rPr>
        <w:t>8.填制“还款单”时结算信息如何选择？</w:t>
      </w:r>
      <w:bookmarkEnd w:id="9"/>
    </w:p>
    <w:p w:rsidR="008C1ACF" w:rsidRPr="002043FF" w:rsidRDefault="002043FF" w:rsidP="008C1ACF">
      <w:pPr>
        <w:ind w:firstLineChars="0" w:firstLine="0"/>
        <w:jc w:val="left"/>
        <w:rPr>
          <w:rFonts w:asciiTheme="minorEastAsia" w:hAnsiTheme="minorEastAsia"/>
          <w:sz w:val="28"/>
          <w:szCs w:val="28"/>
        </w:rPr>
      </w:pPr>
      <w:r>
        <w:rPr>
          <w:rFonts w:asciiTheme="minorEastAsia" w:hAnsiTheme="minorEastAsia" w:hint="eastAsia"/>
          <w:sz w:val="28"/>
          <w:szCs w:val="28"/>
        </w:rPr>
        <w:t>（1）</w:t>
      </w:r>
      <w:r w:rsidR="00912A3F" w:rsidRPr="00912A3F">
        <w:rPr>
          <w:rFonts w:asciiTheme="minorEastAsia" w:hAnsiTheme="minorEastAsia" w:hint="eastAsia"/>
          <w:sz w:val="28"/>
          <w:szCs w:val="28"/>
        </w:rPr>
        <w:t>退款方式为现金的，选择“现金”结算方式，姓名为还款人姓名</w:t>
      </w:r>
      <w:r>
        <w:rPr>
          <w:rFonts w:asciiTheme="minorEastAsia" w:hAnsiTheme="minorEastAsia" w:hint="eastAsia"/>
          <w:sz w:val="28"/>
          <w:szCs w:val="28"/>
        </w:rPr>
        <w:t>；</w:t>
      </w:r>
    </w:p>
    <w:p w:rsidR="008C1ACF" w:rsidRPr="002043FF" w:rsidRDefault="002043FF" w:rsidP="008C1ACF">
      <w:pPr>
        <w:ind w:firstLineChars="0" w:firstLine="0"/>
        <w:jc w:val="left"/>
        <w:rPr>
          <w:rFonts w:asciiTheme="minorEastAsia" w:hAnsiTheme="minorEastAsia"/>
          <w:sz w:val="28"/>
          <w:szCs w:val="28"/>
        </w:rPr>
      </w:pPr>
      <w:r>
        <w:rPr>
          <w:rFonts w:asciiTheme="minorEastAsia" w:hAnsiTheme="minorEastAsia" w:hint="eastAsia"/>
          <w:sz w:val="28"/>
          <w:szCs w:val="28"/>
        </w:rPr>
        <w:t>（2）</w:t>
      </w:r>
      <w:r w:rsidR="00912A3F" w:rsidRPr="00912A3F">
        <w:rPr>
          <w:rFonts w:asciiTheme="minorEastAsia" w:hAnsiTheme="minorEastAsia" w:hint="eastAsia"/>
          <w:sz w:val="28"/>
          <w:szCs w:val="28"/>
        </w:rPr>
        <w:t>退款方式为转账的（对方单位将款项通过银行退至化学所银行账户），选择“转账对公”结算方式，账户名为对方公司名称</w:t>
      </w:r>
      <w:r>
        <w:rPr>
          <w:rFonts w:asciiTheme="minorEastAsia" w:hAnsiTheme="minorEastAsia" w:hint="eastAsia"/>
          <w:sz w:val="28"/>
          <w:szCs w:val="28"/>
        </w:rPr>
        <w:t>；</w:t>
      </w:r>
    </w:p>
    <w:p w:rsidR="00013E2D" w:rsidRDefault="002043FF" w:rsidP="004278F8">
      <w:pPr>
        <w:ind w:firstLineChars="0" w:firstLine="0"/>
        <w:jc w:val="left"/>
        <w:rPr>
          <w:rFonts w:asciiTheme="minorEastAsia" w:hAnsiTheme="minorEastAsia"/>
          <w:sz w:val="24"/>
          <w:szCs w:val="24"/>
        </w:rPr>
      </w:pPr>
      <w:r>
        <w:rPr>
          <w:rFonts w:asciiTheme="minorEastAsia" w:hAnsiTheme="minorEastAsia" w:hint="eastAsia"/>
          <w:sz w:val="28"/>
          <w:szCs w:val="28"/>
        </w:rPr>
        <w:t>（3）</w:t>
      </w:r>
      <w:r w:rsidR="00912A3F" w:rsidRPr="00912A3F">
        <w:rPr>
          <w:rFonts w:asciiTheme="minorEastAsia" w:hAnsiTheme="minorEastAsia" w:hint="eastAsia"/>
          <w:sz w:val="28"/>
          <w:szCs w:val="28"/>
        </w:rPr>
        <w:t>退款方式为支票的，选择“支票”结算方式，账户名为支票上签章的付款单位名称。</w:t>
      </w:r>
    </w:p>
    <w:p w:rsidR="00013E2D" w:rsidRDefault="00912A3F" w:rsidP="00906084">
      <w:pPr>
        <w:pStyle w:val="1"/>
        <w:ind w:firstLineChars="0" w:firstLine="883"/>
        <w:rPr>
          <w:rFonts w:ascii="黑体" w:eastAsia="黑体" w:hAnsi="黑体"/>
          <w:color w:val="548DD4" w:themeColor="text2" w:themeTint="99"/>
        </w:rPr>
      </w:pPr>
      <w:bookmarkStart w:id="10" w:name="_Toc68860680"/>
      <w:r w:rsidRPr="00912A3F">
        <w:rPr>
          <w:rFonts w:ascii="黑体" w:eastAsia="黑体" w:hAnsi="黑体" w:hint="eastAsia"/>
          <w:color w:val="548DD4" w:themeColor="text2" w:themeTint="99"/>
        </w:rPr>
        <w:t>二、设备、耗材采购借款及报销问题</w:t>
      </w:r>
      <w:bookmarkEnd w:id="10"/>
    </w:p>
    <w:p w:rsidR="00013E2D" w:rsidRDefault="00912A3F" w:rsidP="00906084">
      <w:pPr>
        <w:pStyle w:val="2"/>
        <w:ind w:firstLineChars="0" w:firstLine="643"/>
        <w:rPr>
          <w:rFonts w:ascii="黑体" w:eastAsia="黑体" w:hAnsi="黑体"/>
          <w:color w:val="C0504D" w:themeColor="accent2"/>
        </w:rPr>
      </w:pPr>
      <w:bookmarkStart w:id="11" w:name="_Toc68860681"/>
      <w:r w:rsidRPr="00912A3F">
        <w:rPr>
          <w:rFonts w:ascii="黑体" w:eastAsia="黑体" w:hAnsi="黑体"/>
          <w:color w:val="C0504D" w:themeColor="accent2"/>
        </w:rPr>
        <w:t>1.单价不到入库标准（1000元以下）的小设备报销时填何种报销单？</w:t>
      </w:r>
      <w:bookmarkEnd w:id="11"/>
    </w:p>
    <w:p w:rsidR="00013E2D" w:rsidRDefault="00912A3F" w:rsidP="00906084">
      <w:pPr>
        <w:ind w:firstLineChars="150" w:firstLine="420"/>
        <w:jc w:val="left"/>
        <w:rPr>
          <w:rFonts w:asciiTheme="minorEastAsia" w:hAnsiTheme="minorEastAsia"/>
          <w:sz w:val="28"/>
          <w:szCs w:val="28"/>
        </w:rPr>
      </w:pPr>
      <w:r w:rsidRPr="00912A3F">
        <w:rPr>
          <w:rFonts w:asciiTheme="minorEastAsia" w:hAnsiTheme="minorEastAsia" w:hint="eastAsia"/>
          <w:sz w:val="28"/>
          <w:szCs w:val="28"/>
        </w:rPr>
        <w:t>科研专用的小设备报销时填耗材费报销单，费用类别选“</w:t>
      </w:r>
      <w:r w:rsidRPr="00912A3F">
        <w:rPr>
          <w:rFonts w:asciiTheme="minorEastAsia" w:hAnsiTheme="minorEastAsia" w:cs="宋体" w:hint="eastAsia"/>
          <w:kern w:val="0"/>
          <w:sz w:val="28"/>
          <w:szCs w:val="28"/>
        </w:rPr>
        <w:t>材料采购</w:t>
      </w:r>
      <w:r w:rsidRPr="00912A3F">
        <w:rPr>
          <w:rFonts w:asciiTheme="minorEastAsia" w:hAnsiTheme="minorEastAsia" w:hint="eastAsia"/>
          <w:sz w:val="28"/>
          <w:szCs w:val="28"/>
        </w:rPr>
        <w:t>”</w:t>
      </w:r>
      <w:r w:rsidRPr="00912A3F">
        <w:rPr>
          <w:rFonts w:asciiTheme="minorEastAsia" w:hAnsiTheme="minorEastAsia"/>
          <w:sz w:val="28"/>
          <w:szCs w:val="28"/>
        </w:rPr>
        <w:t>,业务事项选“</w:t>
      </w:r>
      <w:r w:rsidRPr="00912A3F">
        <w:rPr>
          <w:rFonts w:asciiTheme="minorEastAsia" w:hAnsiTheme="minorEastAsia" w:cs="宋体" w:hint="eastAsia"/>
          <w:kern w:val="0"/>
          <w:sz w:val="28"/>
          <w:szCs w:val="28"/>
        </w:rPr>
        <w:t>试剂耗材采购费</w:t>
      </w:r>
      <w:r w:rsidRPr="00912A3F">
        <w:rPr>
          <w:rFonts w:asciiTheme="minorEastAsia" w:hAnsiTheme="minorEastAsia" w:hint="eastAsia"/>
          <w:sz w:val="28"/>
          <w:szCs w:val="28"/>
        </w:rPr>
        <w:t>”；办公用的小设备报销时填普通报销单，费用类别选择“办公费”，业务事项选“一般事项”。</w:t>
      </w:r>
    </w:p>
    <w:p w:rsidR="00013E2D" w:rsidRDefault="00912A3F" w:rsidP="00906084">
      <w:pPr>
        <w:pStyle w:val="2"/>
        <w:ind w:firstLineChars="0" w:firstLine="643"/>
        <w:rPr>
          <w:rFonts w:ascii="黑体" w:eastAsia="黑体" w:hAnsi="黑体"/>
          <w:color w:val="C0504D" w:themeColor="accent2"/>
        </w:rPr>
      </w:pPr>
      <w:bookmarkStart w:id="12" w:name="_Toc68860682"/>
      <w:r w:rsidRPr="00912A3F">
        <w:rPr>
          <w:rFonts w:ascii="黑体" w:eastAsia="黑体" w:hAnsi="黑体"/>
          <w:color w:val="C0504D" w:themeColor="accent2"/>
        </w:rPr>
        <w:lastRenderedPageBreak/>
        <w:t>2.一万以上固定资产、无形资产、耗材报销单除发票、合同外还需要提供什么附件？</w:t>
      </w:r>
      <w:bookmarkEnd w:id="12"/>
    </w:p>
    <w:p w:rsidR="00013E2D" w:rsidRDefault="00912A3F" w:rsidP="00906084">
      <w:pPr>
        <w:ind w:firstLineChars="150" w:firstLine="420"/>
        <w:jc w:val="left"/>
        <w:rPr>
          <w:rFonts w:asciiTheme="minorEastAsia" w:hAnsiTheme="minorEastAsia"/>
          <w:sz w:val="28"/>
          <w:szCs w:val="28"/>
        </w:rPr>
      </w:pPr>
      <w:r w:rsidRPr="00912A3F">
        <w:rPr>
          <w:rFonts w:asciiTheme="minorEastAsia" w:hAnsiTheme="minorEastAsia" w:hint="eastAsia"/>
          <w:sz w:val="28"/>
          <w:szCs w:val="28"/>
        </w:rPr>
        <w:t>一万以上固定资产、无形资产、耗材报销单，除发票、合同外还需要提供采购申请表。首次付款时，采购申请表、合同需提供原件。建议附验收单、入库单。</w:t>
      </w:r>
    </w:p>
    <w:p w:rsidR="00013E2D" w:rsidRDefault="00912A3F" w:rsidP="00906084">
      <w:pPr>
        <w:pStyle w:val="2"/>
        <w:ind w:firstLineChars="0" w:firstLine="643"/>
        <w:rPr>
          <w:rFonts w:ascii="黑体" w:eastAsia="黑体" w:hAnsi="黑体"/>
          <w:color w:val="C0504D" w:themeColor="accent2"/>
        </w:rPr>
      </w:pPr>
      <w:bookmarkStart w:id="13" w:name="_Toc68860683"/>
      <w:r w:rsidRPr="00912A3F">
        <w:rPr>
          <w:rFonts w:ascii="黑体" w:eastAsia="黑体" w:hAnsi="黑体"/>
          <w:color w:val="C0504D" w:themeColor="accent2"/>
        </w:rPr>
        <w:t>3.</w:t>
      </w:r>
      <w:r w:rsidRPr="00912A3F">
        <w:rPr>
          <w:rFonts w:ascii="黑体" w:eastAsia="黑体" w:hAnsi="黑体" w:hint="eastAsia"/>
          <w:color w:val="C0504D" w:themeColor="accent2"/>
        </w:rPr>
        <w:t>一次报销在外单位累计多次的测试、加工、采购费用，单次均不足</w:t>
      </w:r>
      <w:r w:rsidRPr="00912A3F">
        <w:rPr>
          <w:rFonts w:ascii="黑体" w:eastAsia="黑体" w:hAnsi="黑体" w:hint="eastAsia"/>
          <w:b w:val="0"/>
          <w:color w:val="C0504D" w:themeColor="accent2"/>
        </w:rPr>
        <w:t>一</w:t>
      </w:r>
      <w:r w:rsidRPr="00912A3F">
        <w:rPr>
          <w:rFonts w:ascii="黑体" w:eastAsia="黑体" w:hAnsi="黑体" w:hint="eastAsia"/>
          <w:color w:val="C0504D" w:themeColor="accent2"/>
        </w:rPr>
        <w:t>万，需要附合同吗？</w:t>
      </w:r>
      <w:bookmarkEnd w:id="13"/>
    </w:p>
    <w:p w:rsidR="00013E2D" w:rsidRDefault="00912A3F" w:rsidP="00906084">
      <w:pPr>
        <w:ind w:firstLineChars="0" w:firstLine="560"/>
        <w:jc w:val="left"/>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1）累计多次发生统一开具一张发票或多张连号（发票号接近）发票，需要附合同</w:t>
      </w:r>
      <w:r w:rsidR="00FE1981">
        <w:rPr>
          <w:rFonts w:asciiTheme="minorEastAsia" w:hAnsiTheme="minorEastAsia" w:hint="eastAsia"/>
          <w:sz w:val="28"/>
          <w:szCs w:val="28"/>
        </w:rPr>
        <w:t>；</w:t>
      </w:r>
    </w:p>
    <w:p w:rsidR="00013E2D" w:rsidRDefault="00912A3F" w:rsidP="00906084">
      <w:pPr>
        <w:ind w:firstLineChars="0" w:firstLine="560"/>
        <w:jc w:val="left"/>
        <w:rPr>
          <w:rFonts w:asciiTheme="minorEastAsia" w:hAnsiTheme="minorEastAsia"/>
          <w:sz w:val="24"/>
          <w:szCs w:val="24"/>
        </w:rPr>
      </w:pPr>
      <w:r w:rsidRPr="00912A3F">
        <w:rPr>
          <w:rFonts w:asciiTheme="minorEastAsia" w:hAnsiTheme="minorEastAsia" w:hint="eastAsia"/>
          <w:sz w:val="28"/>
          <w:szCs w:val="28"/>
        </w:rPr>
        <w:t>（</w:t>
      </w:r>
      <w:r w:rsidRPr="00912A3F">
        <w:rPr>
          <w:rFonts w:asciiTheme="minorEastAsia" w:hAnsiTheme="minorEastAsia"/>
          <w:sz w:val="28"/>
          <w:szCs w:val="28"/>
        </w:rPr>
        <w:t>2）累计多次发生分别开具发票，可不附合同。</w:t>
      </w:r>
    </w:p>
    <w:p w:rsidR="00013E2D" w:rsidRDefault="00912A3F" w:rsidP="00906084">
      <w:pPr>
        <w:pStyle w:val="1"/>
        <w:ind w:firstLineChars="0" w:firstLine="883"/>
        <w:rPr>
          <w:rFonts w:ascii="黑体" w:eastAsia="黑体" w:hAnsi="黑体"/>
          <w:color w:val="548DD4" w:themeColor="text2" w:themeTint="99"/>
        </w:rPr>
      </w:pPr>
      <w:bookmarkStart w:id="14" w:name="_Toc68860684"/>
      <w:r w:rsidRPr="00912A3F">
        <w:rPr>
          <w:rFonts w:ascii="黑体" w:eastAsia="黑体" w:hAnsi="黑体" w:hint="eastAsia"/>
          <w:color w:val="548DD4" w:themeColor="text2" w:themeTint="99"/>
        </w:rPr>
        <w:t>三、差旅费借款及报销问题</w:t>
      </w:r>
      <w:bookmarkEnd w:id="14"/>
    </w:p>
    <w:p w:rsidR="00013E2D" w:rsidRDefault="00912A3F" w:rsidP="00906084">
      <w:pPr>
        <w:pStyle w:val="2"/>
        <w:ind w:firstLineChars="0" w:firstLine="643"/>
        <w:rPr>
          <w:rFonts w:ascii="黑体" w:eastAsia="黑体" w:hAnsi="黑体"/>
          <w:color w:val="C0504D" w:themeColor="accent2"/>
        </w:rPr>
      </w:pPr>
      <w:bookmarkStart w:id="15" w:name="_Toc68860685"/>
      <w:r w:rsidRPr="00912A3F">
        <w:rPr>
          <w:rFonts w:ascii="黑体" w:eastAsia="黑体" w:hAnsi="黑体"/>
          <w:color w:val="C0504D" w:themeColor="accent2"/>
        </w:rPr>
        <w:t>1.化学所差旅费管理办法适用哪些人员？</w:t>
      </w:r>
      <w:bookmarkEnd w:id="15"/>
    </w:p>
    <w:p w:rsidR="00013E2D" w:rsidRDefault="00912A3F" w:rsidP="00906084">
      <w:pPr>
        <w:ind w:firstLineChars="150" w:firstLine="420"/>
        <w:jc w:val="left"/>
        <w:rPr>
          <w:rFonts w:asciiTheme="minorEastAsia" w:hAnsiTheme="minorEastAsia"/>
          <w:sz w:val="28"/>
          <w:szCs w:val="28"/>
        </w:rPr>
      </w:pPr>
      <w:r w:rsidRPr="00912A3F">
        <w:rPr>
          <w:rFonts w:asciiTheme="minorEastAsia" w:hAnsiTheme="minorEastAsia" w:hint="eastAsia"/>
          <w:sz w:val="28"/>
          <w:szCs w:val="28"/>
        </w:rPr>
        <w:t>适用于所内职工、学生、所外聘请的专家等临时人员。</w:t>
      </w:r>
    </w:p>
    <w:p w:rsidR="00013E2D" w:rsidRDefault="00912A3F" w:rsidP="00906084">
      <w:pPr>
        <w:pStyle w:val="2"/>
        <w:ind w:firstLineChars="0" w:firstLine="643"/>
        <w:rPr>
          <w:rFonts w:ascii="黑体" w:eastAsia="黑体" w:hAnsi="黑体"/>
          <w:color w:val="C0504D" w:themeColor="accent2"/>
        </w:rPr>
      </w:pPr>
      <w:bookmarkStart w:id="16" w:name="_Toc68860686"/>
      <w:r w:rsidRPr="00912A3F">
        <w:rPr>
          <w:rFonts w:ascii="黑体" w:eastAsia="黑体" w:hAnsi="黑体"/>
          <w:color w:val="C0504D" w:themeColor="accent2"/>
        </w:rPr>
        <w:t>2.差旅费开支范围包括哪些？</w:t>
      </w:r>
      <w:bookmarkEnd w:id="16"/>
    </w:p>
    <w:p w:rsidR="00013E2D" w:rsidRDefault="00912A3F" w:rsidP="00906084">
      <w:pPr>
        <w:ind w:firstLineChars="150" w:firstLine="420"/>
        <w:jc w:val="left"/>
        <w:rPr>
          <w:rFonts w:asciiTheme="minorEastAsia" w:hAnsiTheme="minorEastAsia"/>
          <w:sz w:val="28"/>
          <w:szCs w:val="28"/>
        </w:rPr>
      </w:pPr>
      <w:r w:rsidRPr="00912A3F">
        <w:rPr>
          <w:rFonts w:asciiTheme="minorEastAsia" w:hAnsiTheme="minorEastAsia" w:hint="eastAsia"/>
          <w:sz w:val="28"/>
          <w:szCs w:val="28"/>
        </w:rPr>
        <w:t>差旅费开支范围包括城市间交通费、住宿费、伙食补助费及市内交通费。</w:t>
      </w:r>
    </w:p>
    <w:p w:rsidR="00013E2D" w:rsidRDefault="00912A3F" w:rsidP="00906084">
      <w:pPr>
        <w:pStyle w:val="2"/>
        <w:ind w:firstLineChars="0" w:firstLine="643"/>
        <w:rPr>
          <w:rFonts w:ascii="黑体" w:eastAsia="黑体" w:hAnsi="黑体"/>
          <w:color w:val="C0504D" w:themeColor="accent2"/>
        </w:rPr>
      </w:pPr>
      <w:bookmarkStart w:id="17" w:name="_Toc68860687"/>
      <w:r w:rsidRPr="00912A3F">
        <w:rPr>
          <w:rFonts w:ascii="黑体" w:eastAsia="黑体" w:hAnsi="黑体"/>
          <w:color w:val="C0504D" w:themeColor="accent2"/>
        </w:rPr>
        <w:lastRenderedPageBreak/>
        <w:t>3.差旅费报销需要哪些附件？</w:t>
      </w:r>
      <w:bookmarkEnd w:id="17"/>
    </w:p>
    <w:p w:rsidR="00013E2D" w:rsidRDefault="00912A3F" w:rsidP="00906084">
      <w:pPr>
        <w:ind w:firstLineChars="0" w:firstLine="560"/>
        <w:jc w:val="left"/>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1）《化学所所内人员普通国内出差审批单》；</w:t>
      </w:r>
    </w:p>
    <w:p w:rsidR="00013E2D" w:rsidRDefault="00912A3F" w:rsidP="00906084">
      <w:pPr>
        <w:ind w:firstLineChars="0" w:firstLine="560"/>
        <w:jc w:val="left"/>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2）出差发生的相关费用的票据；</w:t>
      </w:r>
    </w:p>
    <w:p w:rsidR="00013E2D" w:rsidRDefault="00912A3F" w:rsidP="00906084">
      <w:pPr>
        <w:ind w:firstLineChars="0" w:firstLine="560"/>
        <w:jc w:val="left"/>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3）存在特殊事项需附《化学所国内出差报销特殊事项审批单》；</w:t>
      </w:r>
    </w:p>
    <w:p w:rsidR="00013E2D" w:rsidRDefault="00912A3F" w:rsidP="00906084">
      <w:pPr>
        <w:ind w:firstLineChars="0" w:firstLine="560"/>
        <w:jc w:val="left"/>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4）选择住宿费包干需附《化学所国内差旅住宿包干承诺书》；</w:t>
      </w:r>
    </w:p>
    <w:p w:rsidR="00013E2D" w:rsidRDefault="00912A3F" w:rsidP="00906084">
      <w:pPr>
        <w:ind w:firstLineChars="0" w:firstLine="560"/>
        <w:jc w:val="left"/>
        <w:rPr>
          <w:rFonts w:asciiTheme="minorEastAsia" w:hAnsiTheme="minorEastAsia"/>
          <w:b/>
          <w:color w:val="C0504D" w:themeColor="accent2"/>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5）其他。</w:t>
      </w:r>
    </w:p>
    <w:p w:rsidR="00013E2D" w:rsidRDefault="00912A3F" w:rsidP="00906084">
      <w:pPr>
        <w:pStyle w:val="2"/>
        <w:ind w:firstLineChars="0" w:firstLine="643"/>
        <w:rPr>
          <w:rFonts w:ascii="黑体" w:eastAsia="黑体" w:hAnsi="黑体"/>
          <w:color w:val="C0504D" w:themeColor="accent2"/>
        </w:rPr>
      </w:pPr>
      <w:bookmarkStart w:id="18" w:name="_Toc68860688"/>
      <w:r w:rsidRPr="00912A3F">
        <w:rPr>
          <w:rFonts w:ascii="黑体" w:eastAsia="黑体" w:hAnsi="黑体"/>
          <w:color w:val="C0504D" w:themeColor="accent2"/>
        </w:rPr>
        <w:t>4.会议注册费、培训费、退票费和交通费在报销单哪栏填列？</w:t>
      </w:r>
      <w:bookmarkEnd w:id="18"/>
    </w:p>
    <w:p w:rsidR="00324F0A" w:rsidRPr="0044778D" w:rsidRDefault="00912A3F" w:rsidP="00906084">
      <w:pPr>
        <w:ind w:firstLine="560"/>
        <w:jc w:val="left"/>
        <w:rPr>
          <w:rFonts w:asciiTheme="minorEastAsia" w:hAnsiTheme="minorEastAsia"/>
          <w:sz w:val="28"/>
          <w:szCs w:val="28"/>
        </w:rPr>
      </w:pPr>
      <w:r w:rsidRPr="00912A3F">
        <w:rPr>
          <w:rFonts w:asciiTheme="minorEastAsia" w:hAnsiTheme="minorEastAsia" w:hint="eastAsia"/>
          <w:sz w:val="28"/>
          <w:szCs w:val="28"/>
        </w:rPr>
        <w:t>会议注册费、培训费、退票费、交通费填在差旅费报销单的“杂费”栏。</w:t>
      </w:r>
    </w:p>
    <w:p w:rsidR="00013E2D" w:rsidRDefault="00912A3F" w:rsidP="00906084">
      <w:pPr>
        <w:pStyle w:val="2"/>
        <w:ind w:firstLineChars="0" w:firstLine="643"/>
        <w:rPr>
          <w:rFonts w:ascii="黑体" w:eastAsia="黑体" w:hAnsi="黑体"/>
          <w:color w:val="C0504D" w:themeColor="accent2"/>
        </w:rPr>
      </w:pPr>
      <w:bookmarkStart w:id="19" w:name="_Toc68860689"/>
      <w:r w:rsidRPr="00912A3F">
        <w:rPr>
          <w:rFonts w:ascii="黑体" w:eastAsia="黑体" w:hAnsi="黑体"/>
          <w:color w:val="C0504D" w:themeColor="accent2"/>
        </w:rPr>
        <w:t>5.非正式在编人员乘坐飞机出差，是否需要购买公务机票？</w:t>
      </w:r>
      <w:bookmarkEnd w:id="19"/>
    </w:p>
    <w:p w:rsidR="00013E2D" w:rsidRDefault="00912A3F" w:rsidP="00906084">
      <w:pPr>
        <w:ind w:firstLineChars="171" w:firstLine="479"/>
        <w:jc w:val="left"/>
        <w:rPr>
          <w:rFonts w:asciiTheme="minorEastAsia" w:hAnsiTheme="minorEastAsia"/>
          <w:sz w:val="28"/>
          <w:szCs w:val="28"/>
        </w:rPr>
      </w:pPr>
      <w:r w:rsidRPr="00912A3F">
        <w:rPr>
          <w:rFonts w:asciiTheme="minorEastAsia" w:hAnsiTheme="minorEastAsia" w:hint="eastAsia"/>
          <w:sz w:val="28"/>
          <w:szCs w:val="28"/>
        </w:rPr>
        <w:t>需要。</w:t>
      </w:r>
    </w:p>
    <w:p w:rsidR="00013E2D" w:rsidRDefault="00912A3F" w:rsidP="00906084">
      <w:pPr>
        <w:pStyle w:val="2"/>
        <w:ind w:firstLineChars="0" w:firstLine="643"/>
        <w:rPr>
          <w:rFonts w:ascii="黑体" w:eastAsia="黑体" w:hAnsi="黑体"/>
          <w:color w:val="C0504D" w:themeColor="accent2"/>
        </w:rPr>
      </w:pPr>
      <w:bookmarkStart w:id="20" w:name="_Toc68860690"/>
      <w:r w:rsidRPr="00912A3F">
        <w:rPr>
          <w:rFonts w:ascii="黑体" w:eastAsia="黑体" w:hAnsi="黑体"/>
          <w:color w:val="C0504D" w:themeColor="accent2"/>
        </w:rPr>
        <w:t>6.公务机票购买途径有哪些？</w:t>
      </w:r>
      <w:bookmarkEnd w:id="20"/>
    </w:p>
    <w:p w:rsidR="00324F0A" w:rsidRPr="0044778D" w:rsidRDefault="00912A3F" w:rsidP="00906084">
      <w:pPr>
        <w:ind w:firstLine="560"/>
        <w:jc w:val="left"/>
        <w:rPr>
          <w:rFonts w:asciiTheme="minorEastAsia" w:hAnsiTheme="minorEastAsia"/>
          <w:sz w:val="28"/>
          <w:szCs w:val="28"/>
        </w:rPr>
      </w:pPr>
      <w:r w:rsidRPr="00912A3F">
        <w:rPr>
          <w:rFonts w:asciiTheme="minorEastAsia" w:hAnsiTheme="minorEastAsia" w:hint="eastAsia"/>
          <w:sz w:val="28"/>
          <w:szCs w:val="28"/>
        </w:rPr>
        <w:t>公务机票购买可通过政府采购机票管理网站、“公务行”手机客户端及具有代理公务机票资质的机票代理商等途径。</w:t>
      </w:r>
    </w:p>
    <w:p w:rsidR="00013E2D" w:rsidRDefault="00912A3F" w:rsidP="00906084">
      <w:pPr>
        <w:pStyle w:val="2"/>
        <w:ind w:firstLineChars="0" w:firstLine="643"/>
        <w:rPr>
          <w:rFonts w:ascii="黑体" w:eastAsia="黑体" w:hAnsi="黑体"/>
          <w:color w:val="C0504D" w:themeColor="accent2"/>
        </w:rPr>
      </w:pPr>
      <w:bookmarkStart w:id="21" w:name="_Toc68860691"/>
      <w:r w:rsidRPr="00912A3F">
        <w:rPr>
          <w:rFonts w:ascii="黑体" w:eastAsia="黑体" w:hAnsi="黑体"/>
          <w:color w:val="C0504D" w:themeColor="accent2"/>
        </w:rPr>
        <w:t>7.乘坐非公务机票如何报销？</w:t>
      </w:r>
      <w:bookmarkEnd w:id="21"/>
    </w:p>
    <w:p w:rsidR="00324F0A" w:rsidRPr="0044778D" w:rsidRDefault="00912A3F" w:rsidP="00906084">
      <w:pPr>
        <w:ind w:firstLine="560"/>
        <w:jc w:val="left"/>
        <w:rPr>
          <w:rFonts w:asciiTheme="minorEastAsia" w:hAnsiTheme="minorEastAsia"/>
          <w:sz w:val="28"/>
          <w:szCs w:val="28"/>
        </w:rPr>
      </w:pPr>
      <w:r w:rsidRPr="00912A3F">
        <w:rPr>
          <w:rFonts w:asciiTheme="minorEastAsia" w:hAnsiTheme="minorEastAsia" w:hint="eastAsia"/>
          <w:sz w:val="28"/>
          <w:szCs w:val="28"/>
        </w:rPr>
        <w:t>对于各航空公司提供的低于政府采购优惠票价的团队价格或促</w:t>
      </w:r>
      <w:r w:rsidRPr="00912A3F">
        <w:rPr>
          <w:rFonts w:asciiTheme="minorEastAsia" w:hAnsiTheme="minorEastAsia" w:hint="eastAsia"/>
          <w:sz w:val="28"/>
          <w:szCs w:val="28"/>
        </w:rPr>
        <w:lastRenderedPageBreak/>
        <w:t>销价格机票，购票人可选择购买，报销时需附《未经政府采购方式购买公务机票说明》，并提供政府采购机票管理网站对应价格证明。</w:t>
      </w:r>
    </w:p>
    <w:p w:rsidR="00013E2D" w:rsidRDefault="00912A3F" w:rsidP="00906084">
      <w:pPr>
        <w:pStyle w:val="2"/>
        <w:ind w:firstLineChars="0" w:firstLine="643"/>
        <w:rPr>
          <w:rFonts w:ascii="黑体" w:eastAsia="黑体" w:hAnsi="黑体"/>
          <w:color w:val="C0504D" w:themeColor="accent2"/>
        </w:rPr>
      </w:pPr>
      <w:bookmarkStart w:id="22" w:name="_Toc68860692"/>
      <w:r w:rsidRPr="00912A3F">
        <w:rPr>
          <w:rFonts w:ascii="黑体" w:eastAsia="黑体" w:hAnsi="黑体"/>
          <w:color w:val="C0504D" w:themeColor="accent2"/>
        </w:rPr>
        <w:t>8.</w:t>
      </w:r>
      <w:r w:rsidRPr="00912A3F">
        <w:rPr>
          <w:rFonts w:ascii="黑体" w:eastAsia="黑体" w:hAnsi="黑体" w:hint="eastAsia"/>
          <w:color w:val="C0504D" w:themeColor="accent2"/>
        </w:rPr>
        <w:t>机票行程单、火车票遗失如何报销？</w:t>
      </w:r>
      <w:bookmarkEnd w:id="22"/>
    </w:p>
    <w:p w:rsidR="00324F0A" w:rsidRPr="0044778D" w:rsidRDefault="00912A3F" w:rsidP="00906084">
      <w:pPr>
        <w:ind w:firstLine="560"/>
        <w:jc w:val="left"/>
        <w:rPr>
          <w:rFonts w:asciiTheme="minorEastAsia" w:hAnsiTheme="minorEastAsia"/>
          <w:sz w:val="28"/>
          <w:szCs w:val="24"/>
        </w:rPr>
      </w:pPr>
      <w:r w:rsidRPr="00912A3F">
        <w:rPr>
          <w:rFonts w:asciiTheme="minorEastAsia" w:hAnsiTheme="minorEastAsia" w:hint="eastAsia"/>
          <w:sz w:val="28"/>
          <w:szCs w:val="24"/>
        </w:rPr>
        <w:t>机票行程单、火车票遗失，遗失的票据不能报销；附《化学所国内出差报销特殊事项审批单》，在“其他”栏中进行情况说明并按规定程序签批后，可按规定报销本次出差的其它费用。</w:t>
      </w:r>
    </w:p>
    <w:p w:rsidR="00013E2D" w:rsidRDefault="00912A3F" w:rsidP="00906084">
      <w:pPr>
        <w:pStyle w:val="2"/>
        <w:ind w:firstLineChars="0" w:firstLine="643"/>
        <w:rPr>
          <w:rFonts w:ascii="黑体" w:eastAsia="黑体" w:hAnsi="黑体"/>
          <w:color w:val="C0504D" w:themeColor="accent2"/>
        </w:rPr>
      </w:pPr>
      <w:bookmarkStart w:id="23" w:name="_Toc68860693"/>
      <w:r w:rsidRPr="00912A3F">
        <w:rPr>
          <w:rFonts w:ascii="黑体" w:eastAsia="黑体" w:hAnsi="黑体"/>
          <w:color w:val="C0504D" w:themeColor="accent2"/>
        </w:rPr>
        <w:t>9.</w:t>
      </w:r>
      <w:r w:rsidRPr="00912A3F">
        <w:rPr>
          <w:rFonts w:ascii="黑体" w:eastAsia="黑体" w:hAnsi="黑体" w:hint="eastAsia"/>
          <w:color w:val="C0504D" w:themeColor="accent2"/>
        </w:rPr>
        <w:t>住宿费超标如何报销？</w:t>
      </w:r>
      <w:bookmarkEnd w:id="23"/>
    </w:p>
    <w:p w:rsidR="00013E2D" w:rsidRDefault="00912A3F" w:rsidP="00906084">
      <w:pPr>
        <w:ind w:firstLineChars="171" w:firstLine="479"/>
        <w:jc w:val="left"/>
        <w:rPr>
          <w:rFonts w:asciiTheme="minorEastAsia" w:hAnsiTheme="minorEastAsia"/>
          <w:sz w:val="28"/>
          <w:szCs w:val="28"/>
        </w:rPr>
      </w:pPr>
      <w:r w:rsidRPr="00912A3F">
        <w:rPr>
          <w:rFonts w:asciiTheme="minorEastAsia" w:hAnsiTheme="minorEastAsia" w:hint="eastAsia"/>
          <w:sz w:val="28"/>
          <w:szCs w:val="28"/>
        </w:rPr>
        <w:t>按规定报销标准内费用，超标部分不能报销。</w:t>
      </w:r>
    </w:p>
    <w:p w:rsidR="00013E2D" w:rsidRDefault="00912A3F" w:rsidP="00906084">
      <w:pPr>
        <w:pStyle w:val="2"/>
        <w:ind w:firstLineChars="0" w:firstLine="643"/>
        <w:rPr>
          <w:rFonts w:ascii="黑体" w:eastAsia="黑体" w:hAnsi="黑体"/>
          <w:color w:val="C0504D" w:themeColor="accent2"/>
        </w:rPr>
      </w:pPr>
      <w:bookmarkStart w:id="24" w:name="_Toc68860694"/>
      <w:r w:rsidRPr="00912A3F">
        <w:rPr>
          <w:rFonts w:ascii="黑体" w:eastAsia="黑体" w:hAnsi="黑体"/>
          <w:color w:val="C0504D" w:themeColor="accent2"/>
        </w:rPr>
        <w:t>10.</w:t>
      </w:r>
      <w:r w:rsidRPr="00912A3F">
        <w:rPr>
          <w:rFonts w:ascii="黑体" w:eastAsia="黑体" w:hAnsi="黑体" w:hint="eastAsia"/>
          <w:color w:val="C0504D" w:themeColor="accent2"/>
        </w:rPr>
        <w:t>异地参加主办方负担食宿费用的会议、培训如何领取伙食及交通费补助？</w:t>
      </w:r>
      <w:bookmarkEnd w:id="24"/>
    </w:p>
    <w:p w:rsidR="00013E2D" w:rsidRDefault="00912A3F" w:rsidP="00906084">
      <w:pPr>
        <w:ind w:firstLineChars="171" w:firstLine="479"/>
        <w:jc w:val="left"/>
        <w:rPr>
          <w:rFonts w:asciiTheme="minorEastAsia" w:hAnsiTheme="minorEastAsia"/>
          <w:sz w:val="28"/>
          <w:szCs w:val="28"/>
        </w:rPr>
      </w:pPr>
      <w:r w:rsidRPr="00912A3F">
        <w:rPr>
          <w:rFonts w:asciiTheme="minorEastAsia" w:hAnsiTheme="minorEastAsia" w:hint="eastAsia"/>
          <w:sz w:val="28"/>
          <w:szCs w:val="28"/>
        </w:rPr>
        <w:t>可领取往返各</w:t>
      </w:r>
      <w:r w:rsidRPr="00912A3F">
        <w:rPr>
          <w:rFonts w:asciiTheme="minorEastAsia" w:hAnsiTheme="minorEastAsia"/>
          <w:sz w:val="28"/>
          <w:szCs w:val="28"/>
        </w:rPr>
        <w:t>1天的伙食补助及全程的交通补助。</w:t>
      </w:r>
    </w:p>
    <w:p w:rsidR="00013E2D" w:rsidRDefault="00912A3F" w:rsidP="00906084">
      <w:pPr>
        <w:pStyle w:val="2"/>
        <w:ind w:firstLineChars="0" w:firstLine="643"/>
        <w:rPr>
          <w:rFonts w:ascii="黑体" w:eastAsia="黑体" w:hAnsi="黑体"/>
          <w:color w:val="C0504D" w:themeColor="accent2"/>
        </w:rPr>
      </w:pPr>
      <w:bookmarkStart w:id="25" w:name="_Toc68860695"/>
      <w:r w:rsidRPr="00912A3F">
        <w:rPr>
          <w:rFonts w:ascii="黑体" w:eastAsia="黑体" w:hAnsi="黑体"/>
          <w:color w:val="C0504D" w:themeColor="accent2"/>
        </w:rPr>
        <w:t>11.</w:t>
      </w:r>
      <w:r w:rsidRPr="00912A3F">
        <w:rPr>
          <w:rFonts w:ascii="黑体" w:eastAsia="黑体" w:hAnsi="黑体" w:hint="eastAsia"/>
          <w:color w:val="C0504D" w:themeColor="accent2"/>
        </w:rPr>
        <w:t>邀请京外高级专家到京出差，应如何报销？</w:t>
      </w:r>
      <w:bookmarkEnd w:id="25"/>
      <w:r w:rsidRPr="00912A3F">
        <w:rPr>
          <w:rFonts w:ascii="黑体" w:eastAsia="黑体" w:hAnsi="黑体"/>
          <w:color w:val="C0504D" w:themeColor="accent2"/>
        </w:rPr>
        <w:t xml:space="preserve"> </w:t>
      </w:r>
    </w:p>
    <w:p w:rsidR="00013E2D" w:rsidRDefault="00912A3F" w:rsidP="00906084">
      <w:pPr>
        <w:ind w:firstLineChars="150" w:firstLine="420"/>
        <w:jc w:val="left"/>
        <w:rPr>
          <w:rFonts w:asciiTheme="minorEastAsia" w:hAnsiTheme="minorEastAsia"/>
          <w:sz w:val="28"/>
          <w:szCs w:val="28"/>
        </w:rPr>
      </w:pPr>
      <w:r w:rsidRPr="00912A3F">
        <w:rPr>
          <w:rFonts w:asciiTheme="minorEastAsia" w:hAnsiTheme="minorEastAsia" w:hint="eastAsia"/>
          <w:sz w:val="28"/>
          <w:szCs w:val="28"/>
        </w:rPr>
        <w:t>填写《京外高级专家出差审批单》并按规定程序签批后进行报销。</w:t>
      </w:r>
    </w:p>
    <w:p w:rsidR="00013E2D" w:rsidRDefault="00912A3F" w:rsidP="00906084">
      <w:pPr>
        <w:pStyle w:val="2"/>
        <w:ind w:firstLineChars="0" w:firstLine="643"/>
        <w:rPr>
          <w:rFonts w:ascii="黑体" w:eastAsia="黑体" w:hAnsi="黑体"/>
          <w:color w:val="C0504D" w:themeColor="accent2"/>
        </w:rPr>
      </w:pPr>
      <w:bookmarkStart w:id="26" w:name="_Toc68860696"/>
      <w:r w:rsidRPr="00912A3F">
        <w:rPr>
          <w:rFonts w:ascii="黑体" w:eastAsia="黑体" w:hAnsi="黑体"/>
          <w:color w:val="C0504D" w:themeColor="accent2"/>
        </w:rPr>
        <w:t>12.</w:t>
      </w:r>
      <w:r w:rsidRPr="00912A3F">
        <w:rPr>
          <w:rFonts w:ascii="黑体" w:eastAsia="黑体" w:hAnsi="黑体" w:hint="eastAsia"/>
          <w:color w:val="C0504D" w:themeColor="accent2"/>
        </w:rPr>
        <w:t>差旅行程不完整如何报销？</w:t>
      </w:r>
      <w:bookmarkEnd w:id="26"/>
    </w:p>
    <w:p w:rsidR="00013E2D" w:rsidRPr="000A35C4" w:rsidRDefault="00912A3F" w:rsidP="00906084">
      <w:pPr>
        <w:ind w:firstLineChars="0" w:firstLine="560"/>
        <w:jc w:val="left"/>
        <w:rPr>
          <w:rFonts w:asciiTheme="minorEastAsia" w:hAnsiTheme="minorEastAsia"/>
          <w:color w:val="000000" w:themeColor="text1"/>
          <w:sz w:val="28"/>
          <w:szCs w:val="28"/>
        </w:rPr>
      </w:pPr>
      <w:r w:rsidRPr="000A35C4">
        <w:rPr>
          <w:rFonts w:asciiTheme="minorEastAsia" w:hAnsiTheme="minorEastAsia" w:hint="eastAsia"/>
          <w:color w:val="000000" w:themeColor="text1"/>
          <w:sz w:val="28"/>
          <w:szCs w:val="28"/>
        </w:rPr>
        <w:t>（</w:t>
      </w:r>
      <w:r w:rsidRPr="000A35C4">
        <w:rPr>
          <w:rFonts w:asciiTheme="minorEastAsia" w:hAnsiTheme="minorEastAsia"/>
          <w:color w:val="000000" w:themeColor="text1"/>
          <w:sz w:val="28"/>
          <w:szCs w:val="28"/>
        </w:rPr>
        <w:t>1）</w:t>
      </w:r>
      <w:r w:rsidRPr="000A35C4">
        <w:rPr>
          <w:rFonts w:asciiTheme="minorEastAsia" w:hAnsiTheme="minorEastAsia" w:hint="eastAsia"/>
          <w:color w:val="000000" w:themeColor="text1"/>
          <w:sz w:val="28"/>
          <w:szCs w:val="28"/>
        </w:rPr>
        <w:t>填写《化学所国内出差报销特殊事项审批单》，</w:t>
      </w:r>
      <w:r w:rsidRPr="000A35C4">
        <w:rPr>
          <w:rFonts w:asciiTheme="minorEastAsia" w:hAnsiTheme="minorEastAsia"/>
          <w:color w:val="000000" w:themeColor="text1"/>
          <w:sz w:val="28"/>
          <w:szCs w:val="28"/>
        </w:rPr>
        <w:t>因</w:t>
      </w:r>
      <w:r w:rsidRPr="000A35C4">
        <w:rPr>
          <w:rFonts w:asciiTheme="minorEastAsia" w:hAnsiTheme="minorEastAsia" w:hint="eastAsia"/>
          <w:color w:val="000000" w:themeColor="text1"/>
          <w:sz w:val="28"/>
          <w:szCs w:val="28"/>
        </w:rPr>
        <w:t>全</w:t>
      </w:r>
      <w:r w:rsidRPr="000A35C4">
        <w:rPr>
          <w:rFonts w:asciiTheme="minorEastAsia" w:hAnsiTheme="minorEastAsia"/>
          <w:color w:val="000000" w:themeColor="text1"/>
          <w:sz w:val="28"/>
          <w:szCs w:val="28"/>
        </w:rPr>
        <w:t>/单程城市间</w:t>
      </w:r>
      <w:r w:rsidRPr="000A35C4">
        <w:rPr>
          <w:rFonts w:asciiTheme="minorEastAsia" w:hAnsiTheme="minorEastAsia" w:hint="eastAsia"/>
          <w:color w:val="000000" w:themeColor="text1"/>
          <w:sz w:val="28"/>
          <w:szCs w:val="28"/>
        </w:rPr>
        <w:t>交通费由邀请方承担而无发票的，由正常审批环节的上一级负责人审批</w:t>
      </w:r>
      <w:r w:rsidRPr="000A35C4">
        <w:rPr>
          <w:rFonts w:asciiTheme="minorEastAsia" w:hAnsiTheme="minorEastAsia"/>
          <w:color w:val="000000" w:themeColor="text1"/>
          <w:sz w:val="28"/>
          <w:szCs w:val="28"/>
        </w:rPr>
        <w:t>，</w:t>
      </w:r>
      <w:r w:rsidRPr="000A35C4">
        <w:rPr>
          <w:rFonts w:asciiTheme="minorEastAsia" w:hAnsiTheme="minorEastAsia" w:hint="eastAsia"/>
          <w:color w:val="000000" w:themeColor="text1"/>
          <w:sz w:val="28"/>
          <w:szCs w:val="28"/>
        </w:rPr>
        <w:t>因其他特殊事项由出差人员单独说明，各层级逐级审批后方可报销；</w:t>
      </w:r>
    </w:p>
    <w:p w:rsidR="00013E2D" w:rsidRDefault="00912A3F" w:rsidP="00906084">
      <w:pPr>
        <w:ind w:firstLineChars="0" w:firstLine="560"/>
        <w:jc w:val="left"/>
        <w:rPr>
          <w:rFonts w:asciiTheme="minorEastAsia" w:hAnsiTheme="minorEastAsia"/>
          <w:color w:val="000000" w:themeColor="text1"/>
          <w:sz w:val="28"/>
          <w:szCs w:val="28"/>
        </w:rPr>
      </w:pPr>
      <w:r w:rsidRPr="000A35C4">
        <w:rPr>
          <w:rFonts w:asciiTheme="minorEastAsia" w:hAnsiTheme="minorEastAsia" w:hint="eastAsia"/>
          <w:color w:val="000000" w:themeColor="text1"/>
          <w:sz w:val="28"/>
          <w:szCs w:val="28"/>
        </w:rPr>
        <w:lastRenderedPageBreak/>
        <w:t>（</w:t>
      </w:r>
      <w:r w:rsidR="000A35C4" w:rsidRPr="000A35C4">
        <w:rPr>
          <w:rFonts w:asciiTheme="minorEastAsia" w:hAnsiTheme="minorEastAsia" w:hint="eastAsia"/>
          <w:color w:val="000000" w:themeColor="text1"/>
          <w:sz w:val="28"/>
          <w:szCs w:val="28"/>
        </w:rPr>
        <w:t>2</w:t>
      </w:r>
      <w:r w:rsidRPr="000A35C4">
        <w:rPr>
          <w:rFonts w:asciiTheme="minorEastAsia" w:hAnsiTheme="minorEastAsia"/>
          <w:color w:val="000000" w:themeColor="text1"/>
          <w:sz w:val="28"/>
          <w:szCs w:val="28"/>
        </w:rPr>
        <w:t>）票据丢失不适用此审批单，由出差人员单独说明提交财务资产处负责人签批</w:t>
      </w:r>
      <w:r w:rsidRPr="000A35C4">
        <w:rPr>
          <w:rFonts w:asciiTheme="minorEastAsia" w:hAnsiTheme="minorEastAsia" w:hint="eastAsia"/>
          <w:color w:val="000000" w:themeColor="text1"/>
          <w:sz w:val="28"/>
          <w:szCs w:val="28"/>
        </w:rPr>
        <w:t>。</w:t>
      </w:r>
    </w:p>
    <w:p w:rsidR="00013E2D" w:rsidRDefault="00912A3F" w:rsidP="00906084">
      <w:pPr>
        <w:pStyle w:val="1"/>
        <w:ind w:firstLineChars="0" w:firstLine="883"/>
        <w:rPr>
          <w:rFonts w:ascii="黑体" w:eastAsia="黑体" w:hAnsi="黑体"/>
          <w:color w:val="548DD4" w:themeColor="text2" w:themeTint="99"/>
        </w:rPr>
      </w:pPr>
      <w:bookmarkStart w:id="27" w:name="_Toc68860697"/>
      <w:r w:rsidRPr="00912A3F">
        <w:rPr>
          <w:rFonts w:ascii="黑体" w:eastAsia="黑体" w:hAnsi="黑体" w:hint="eastAsia"/>
          <w:color w:val="548DD4" w:themeColor="text2" w:themeTint="99"/>
        </w:rPr>
        <w:t>四、版面费借款及报销问题</w:t>
      </w:r>
      <w:bookmarkEnd w:id="27"/>
    </w:p>
    <w:p w:rsidR="00013E2D" w:rsidRDefault="00912A3F" w:rsidP="00906084">
      <w:pPr>
        <w:pStyle w:val="2"/>
        <w:ind w:firstLineChars="0" w:firstLine="643"/>
        <w:rPr>
          <w:rFonts w:ascii="黑体" w:eastAsia="黑体" w:hAnsi="黑体"/>
          <w:color w:val="C0504D" w:themeColor="accent2"/>
        </w:rPr>
      </w:pPr>
      <w:bookmarkStart w:id="28" w:name="_Toc68860698"/>
      <w:r w:rsidRPr="00912A3F">
        <w:rPr>
          <w:rFonts w:ascii="黑体" w:eastAsia="黑体" w:hAnsi="黑体"/>
          <w:color w:val="C0504D" w:themeColor="accent2"/>
        </w:rPr>
        <w:t>1.境外版面费如何完成汇款？</w:t>
      </w:r>
      <w:bookmarkEnd w:id="28"/>
    </w:p>
    <w:p w:rsidR="000C5EA6" w:rsidRPr="0044778D" w:rsidRDefault="00912A3F" w:rsidP="00906084">
      <w:pPr>
        <w:ind w:firstLine="560"/>
        <w:jc w:val="left"/>
        <w:rPr>
          <w:rFonts w:asciiTheme="minorEastAsia" w:hAnsiTheme="minorEastAsia"/>
          <w:sz w:val="28"/>
          <w:szCs w:val="28"/>
        </w:rPr>
      </w:pPr>
      <w:r w:rsidRPr="00912A3F">
        <w:rPr>
          <w:rFonts w:asciiTheme="minorEastAsia" w:hAnsiTheme="minorEastAsia" w:hint="eastAsia"/>
          <w:sz w:val="28"/>
          <w:szCs w:val="28"/>
        </w:rPr>
        <w:t>境外版面费通过限额支票完成汇款。不通过</w:t>
      </w:r>
      <w:r w:rsidRPr="00912A3F">
        <w:rPr>
          <w:rFonts w:asciiTheme="minorEastAsia" w:hAnsiTheme="minorEastAsia"/>
          <w:sz w:val="28"/>
          <w:szCs w:val="28"/>
        </w:rPr>
        <w:t>ARP系统填写借款单据，</w:t>
      </w:r>
      <w:r w:rsidRPr="00912A3F">
        <w:rPr>
          <w:rFonts w:asciiTheme="minorEastAsia" w:hAnsiTheme="minorEastAsia" w:hint="eastAsia"/>
          <w:sz w:val="28"/>
          <w:szCs w:val="28"/>
        </w:rPr>
        <w:t>到财务资产处领取纸质“请款单”，填写并完成审批流程后领取限额支票进行汇款。</w:t>
      </w:r>
    </w:p>
    <w:p w:rsidR="000C5EA6" w:rsidRPr="0044778D" w:rsidRDefault="00912A3F" w:rsidP="00906084">
      <w:pPr>
        <w:ind w:firstLine="560"/>
        <w:jc w:val="left"/>
        <w:rPr>
          <w:rFonts w:asciiTheme="minorEastAsia" w:hAnsiTheme="minorEastAsia"/>
          <w:sz w:val="28"/>
          <w:szCs w:val="28"/>
        </w:rPr>
      </w:pPr>
      <w:r w:rsidRPr="00912A3F">
        <w:rPr>
          <w:rFonts w:asciiTheme="minorEastAsia" w:hAnsiTheme="minorEastAsia" w:hint="eastAsia"/>
          <w:sz w:val="28"/>
          <w:szCs w:val="28"/>
        </w:rPr>
        <w:t>具体流程为：</w:t>
      </w:r>
      <w:r w:rsidR="000A35C4">
        <w:rPr>
          <w:rFonts w:asciiTheme="minorEastAsia" w:hAnsiTheme="minorEastAsia" w:hint="eastAsia"/>
          <w:sz w:val="28"/>
          <w:szCs w:val="28"/>
        </w:rPr>
        <w:t>（1）</w:t>
      </w:r>
      <w:r w:rsidRPr="00912A3F">
        <w:rPr>
          <w:rFonts w:asciiTheme="minorEastAsia" w:hAnsiTheme="minorEastAsia" w:hint="eastAsia"/>
          <w:sz w:val="28"/>
          <w:szCs w:val="28"/>
        </w:rPr>
        <w:t>领取纸质“请款单”；</w:t>
      </w:r>
      <w:r w:rsidR="000A35C4">
        <w:rPr>
          <w:rFonts w:asciiTheme="minorEastAsia" w:hAnsiTheme="minorEastAsia" w:hint="eastAsia"/>
          <w:sz w:val="28"/>
          <w:szCs w:val="28"/>
        </w:rPr>
        <w:t>（2）</w:t>
      </w:r>
      <w:r w:rsidRPr="00912A3F">
        <w:rPr>
          <w:rFonts w:asciiTheme="minorEastAsia" w:hAnsiTheme="minorEastAsia" w:hint="eastAsia"/>
          <w:sz w:val="28"/>
          <w:szCs w:val="28"/>
        </w:rPr>
        <w:t>填写事由、核算账号及预计金额；</w:t>
      </w:r>
      <w:r w:rsidR="000A35C4">
        <w:rPr>
          <w:rFonts w:asciiTheme="minorEastAsia" w:hAnsiTheme="minorEastAsia" w:hint="eastAsia"/>
          <w:sz w:val="28"/>
          <w:szCs w:val="28"/>
        </w:rPr>
        <w:t>（3）</w:t>
      </w:r>
      <w:r w:rsidRPr="00912A3F">
        <w:rPr>
          <w:rFonts w:asciiTheme="minorEastAsia" w:hAnsiTheme="minorEastAsia" w:hint="eastAsia"/>
          <w:sz w:val="28"/>
          <w:szCs w:val="28"/>
        </w:rPr>
        <w:t>经课题组长、科技处审批完成后，交财务审核；</w:t>
      </w:r>
      <w:r w:rsidR="000A35C4">
        <w:rPr>
          <w:rFonts w:asciiTheme="minorEastAsia" w:hAnsiTheme="minorEastAsia" w:hint="eastAsia"/>
          <w:sz w:val="28"/>
          <w:szCs w:val="28"/>
        </w:rPr>
        <w:t>（4）</w:t>
      </w:r>
      <w:r w:rsidRPr="00912A3F">
        <w:rPr>
          <w:rFonts w:asciiTheme="minorEastAsia" w:hAnsiTheme="minorEastAsia" w:hint="eastAsia"/>
          <w:sz w:val="28"/>
          <w:szCs w:val="28"/>
        </w:rPr>
        <w:t>审核通过，领取限额支票、境外汇款申请书、外汇业务购汇申请书，填写并盖章完整前往银行办理。</w:t>
      </w:r>
    </w:p>
    <w:p w:rsidR="00013E2D" w:rsidRDefault="00912A3F" w:rsidP="00906084">
      <w:pPr>
        <w:pStyle w:val="2"/>
        <w:ind w:firstLineChars="0" w:firstLine="643"/>
        <w:rPr>
          <w:rFonts w:ascii="黑体" w:eastAsia="黑体" w:hAnsi="黑体"/>
          <w:color w:val="C0504D" w:themeColor="accent2"/>
        </w:rPr>
      </w:pPr>
      <w:bookmarkStart w:id="29" w:name="_Toc68860699"/>
      <w:r w:rsidRPr="00912A3F">
        <w:rPr>
          <w:rFonts w:ascii="黑体" w:eastAsia="黑体" w:hAnsi="黑体"/>
          <w:color w:val="C0504D" w:themeColor="accent2"/>
        </w:rPr>
        <w:t>2.完成境外汇款后如何填制报销单？</w:t>
      </w:r>
      <w:bookmarkEnd w:id="29"/>
    </w:p>
    <w:p w:rsidR="00905911" w:rsidRPr="0044778D" w:rsidRDefault="00912A3F" w:rsidP="00906084">
      <w:pPr>
        <w:ind w:firstLine="560"/>
        <w:jc w:val="left"/>
        <w:rPr>
          <w:rFonts w:asciiTheme="minorEastAsia" w:hAnsiTheme="minorEastAsia"/>
          <w:sz w:val="28"/>
          <w:szCs w:val="28"/>
        </w:rPr>
      </w:pPr>
      <w:r w:rsidRPr="00912A3F">
        <w:rPr>
          <w:rFonts w:asciiTheme="minorEastAsia" w:hAnsiTheme="minorEastAsia" w:hint="eastAsia"/>
          <w:sz w:val="28"/>
          <w:szCs w:val="28"/>
        </w:rPr>
        <w:t>在</w:t>
      </w:r>
      <w:r w:rsidRPr="00912A3F">
        <w:rPr>
          <w:rFonts w:asciiTheme="minorEastAsia" w:hAnsiTheme="minorEastAsia"/>
          <w:sz w:val="28"/>
          <w:szCs w:val="28"/>
        </w:rPr>
        <w:t>ARP</w:t>
      </w:r>
      <w:r w:rsidRPr="00912A3F">
        <w:rPr>
          <w:rFonts w:asciiTheme="minorEastAsia" w:hAnsiTheme="minorEastAsia" w:hint="eastAsia"/>
          <w:sz w:val="28"/>
          <w:szCs w:val="28"/>
        </w:rPr>
        <w:t>中填制普通报销单，费用类别选“其他费用”，业务事项选“版面费”，结算方式选择“支票”。</w:t>
      </w:r>
    </w:p>
    <w:p w:rsidR="00905911" w:rsidRDefault="00912A3F" w:rsidP="00906084">
      <w:pPr>
        <w:ind w:firstLine="560"/>
        <w:jc w:val="left"/>
        <w:rPr>
          <w:rFonts w:asciiTheme="minorEastAsia" w:hAnsiTheme="minorEastAsia"/>
          <w:sz w:val="24"/>
          <w:szCs w:val="24"/>
        </w:rPr>
      </w:pPr>
      <w:r w:rsidRPr="00912A3F">
        <w:rPr>
          <w:rFonts w:asciiTheme="minorEastAsia" w:hAnsiTheme="minorEastAsia" w:hint="eastAsia"/>
          <w:sz w:val="28"/>
          <w:szCs w:val="28"/>
        </w:rPr>
        <w:t>报销所需附件：请款单白联、版面费</w:t>
      </w:r>
      <w:r w:rsidRPr="00912A3F">
        <w:rPr>
          <w:rFonts w:asciiTheme="minorEastAsia" w:hAnsiTheme="minorEastAsia"/>
          <w:sz w:val="28"/>
          <w:szCs w:val="28"/>
        </w:rPr>
        <w:t>invoice、银行回单、论文首页或者录用通知。</w:t>
      </w:r>
    </w:p>
    <w:p w:rsidR="00013E2D" w:rsidRDefault="00912A3F" w:rsidP="00906084">
      <w:pPr>
        <w:pStyle w:val="1"/>
        <w:ind w:firstLineChars="0" w:firstLine="883"/>
        <w:rPr>
          <w:rFonts w:ascii="黑体" w:eastAsia="黑体" w:hAnsi="黑体"/>
          <w:color w:val="548DD4" w:themeColor="text2" w:themeTint="99"/>
        </w:rPr>
      </w:pPr>
      <w:bookmarkStart w:id="30" w:name="_Toc68860700"/>
      <w:r w:rsidRPr="00912A3F">
        <w:rPr>
          <w:rFonts w:ascii="黑体" w:eastAsia="黑体" w:hAnsi="黑体" w:hint="eastAsia"/>
          <w:color w:val="548DD4" w:themeColor="text2" w:themeTint="99"/>
        </w:rPr>
        <w:lastRenderedPageBreak/>
        <w:t>五、会议费借款及报销问题</w:t>
      </w:r>
      <w:bookmarkEnd w:id="30"/>
    </w:p>
    <w:p w:rsidR="00013E2D" w:rsidRDefault="00912A3F" w:rsidP="00906084">
      <w:pPr>
        <w:pStyle w:val="2"/>
        <w:ind w:firstLineChars="0" w:firstLine="643"/>
        <w:rPr>
          <w:rFonts w:ascii="黑体" w:eastAsia="黑体" w:hAnsi="黑体"/>
          <w:color w:val="C0504D" w:themeColor="accent2"/>
        </w:rPr>
      </w:pPr>
      <w:bookmarkStart w:id="31" w:name="_Toc68860701"/>
      <w:r w:rsidRPr="00912A3F">
        <w:rPr>
          <w:rFonts w:ascii="黑体" w:eastAsia="黑体" w:hAnsi="黑体"/>
          <w:color w:val="C0504D" w:themeColor="accent2"/>
        </w:rPr>
        <w:t>1.会议费开支范围包括哪些？</w:t>
      </w:r>
      <w:bookmarkEnd w:id="31"/>
    </w:p>
    <w:p w:rsidR="00905911" w:rsidRPr="0044778D" w:rsidRDefault="00912A3F" w:rsidP="00906084">
      <w:pPr>
        <w:ind w:firstLine="560"/>
        <w:jc w:val="left"/>
        <w:rPr>
          <w:rFonts w:asciiTheme="minorEastAsia" w:hAnsiTheme="minorEastAsia"/>
          <w:sz w:val="28"/>
          <w:szCs w:val="28"/>
        </w:rPr>
      </w:pPr>
      <w:r w:rsidRPr="00912A3F">
        <w:rPr>
          <w:rFonts w:asciiTheme="minorEastAsia" w:hAnsiTheme="minorEastAsia" w:hint="eastAsia"/>
          <w:sz w:val="28"/>
          <w:szCs w:val="28"/>
        </w:rPr>
        <w:t>会议费开支范围包括会议住宿费、伙食费和其他费用。其他费用包括会议室租赁费、交通费、文件印刷费、办公用品费、医药费、会议服务费等。</w:t>
      </w:r>
    </w:p>
    <w:p w:rsidR="00013E2D" w:rsidRDefault="00912A3F" w:rsidP="00906084">
      <w:pPr>
        <w:pStyle w:val="2"/>
        <w:ind w:firstLineChars="0" w:firstLine="643"/>
        <w:rPr>
          <w:rFonts w:ascii="黑体" w:eastAsia="黑体" w:hAnsi="黑体"/>
          <w:color w:val="C0504D" w:themeColor="accent2"/>
        </w:rPr>
      </w:pPr>
      <w:bookmarkStart w:id="32" w:name="_Toc68860702"/>
      <w:r w:rsidRPr="00912A3F">
        <w:rPr>
          <w:rFonts w:ascii="黑体" w:eastAsia="黑体" w:hAnsi="黑体"/>
          <w:color w:val="C0504D" w:themeColor="accent2"/>
        </w:rPr>
        <w:t>2.会议费综合定额标准是多少？</w:t>
      </w:r>
      <w:bookmarkEnd w:id="32"/>
    </w:p>
    <w:p w:rsidR="00905911" w:rsidRPr="0044778D" w:rsidRDefault="00912A3F" w:rsidP="00906084">
      <w:pPr>
        <w:ind w:firstLine="560"/>
        <w:jc w:val="left"/>
        <w:rPr>
          <w:rFonts w:asciiTheme="minorEastAsia" w:hAnsiTheme="minorEastAsia"/>
          <w:sz w:val="28"/>
          <w:szCs w:val="28"/>
        </w:rPr>
      </w:pPr>
      <w:r w:rsidRPr="00912A3F">
        <w:rPr>
          <w:rFonts w:asciiTheme="minorEastAsia" w:hAnsiTheme="minorEastAsia" w:hint="eastAsia"/>
          <w:sz w:val="28"/>
          <w:szCs w:val="28"/>
        </w:rPr>
        <w:t>研究所内部、外部会议场所适用不同的综合定额标准。举办地点为研究所外部会议场所的，综合定额标准为</w:t>
      </w:r>
      <w:r w:rsidRPr="00912A3F">
        <w:rPr>
          <w:rFonts w:asciiTheme="minorEastAsia" w:hAnsiTheme="minorEastAsia"/>
          <w:sz w:val="28"/>
          <w:szCs w:val="28"/>
        </w:rPr>
        <w:t>550元/</w:t>
      </w:r>
      <w:r w:rsidRPr="00912A3F">
        <w:rPr>
          <w:rFonts w:asciiTheme="minorEastAsia" w:hAnsiTheme="minorEastAsia" w:hint="eastAsia"/>
          <w:sz w:val="28"/>
          <w:szCs w:val="28"/>
        </w:rPr>
        <w:t>人天；举办地点为研究所内部会议场所的会议，综合定额标准为</w:t>
      </w:r>
      <w:r w:rsidRPr="00912A3F">
        <w:rPr>
          <w:rFonts w:asciiTheme="minorEastAsia" w:hAnsiTheme="minorEastAsia"/>
          <w:sz w:val="28"/>
          <w:szCs w:val="28"/>
        </w:rPr>
        <w:t>210元/人天。参加会议的外籍知名专家（来自不超过2个国家）和院士达到3人且占参会人数三分之一以上的，综合定额标准可提高20%。</w:t>
      </w:r>
    </w:p>
    <w:p w:rsidR="00013E2D" w:rsidRDefault="00912A3F" w:rsidP="00906084">
      <w:pPr>
        <w:pStyle w:val="2"/>
        <w:ind w:firstLineChars="0" w:firstLine="643"/>
        <w:rPr>
          <w:rFonts w:ascii="黑体" w:eastAsia="黑体" w:hAnsi="黑体"/>
          <w:color w:val="C0504D" w:themeColor="accent2"/>
        </w:rPr>
      </w:pPr>
      <w:bookmarkStart w:id="33" w:name="_Toc68860703"/>
      <w:r w:rsidRPr="00912A3F">
        <w:rPr>
          <w:rFonts w:ascii="黑体" w:eastAsia="黑体" w:hAnsi="黑体"/>
          <w:color w:val="C0504D" w:themeColor="accent2"/>
        </w:rPr>
        <w:t>3.没有会议通知的会议如何报销？</w:t>
      </w:r>
      <w:bookmarkEnd w:id="33"/>
    </w:p>
    <w:p w:rsidR="00013E2D" w:rsidRDefault="00912A3F" w:rsidP="00906084">
      <w:pPr>
        <w:ind w:firstLineChars="150" w:firstLine="420"/>
        <w:jc w:val="left"/>
        <w:rPr>
          <w:rFonts w:asciiTheme="minorEastAsia" w:hAnsiTheme="minorEastAsia"/>
          <w:sz w:val="28"/>
          <w:szCs w:val="28"/>
        </w:rPr>
      </w:pPr>
      <w:r w:rsidRPr="00912A3F">
        <w:rPr>
          <w:rFonts w:asciiTheme="minorEastAsia" w:hAnsiTheme="minorEastAsia" w:hint="eastAsia"/>
          <w:sz w:val="28"/>
          <w:szCs w:val="28"/>
        </w:rPr>
        <w:t>对于在单位内部召开的小型会议（参会人数为</w:t>
      </w:r>
      <w:r w:rsidRPr="00912A3F">
        <w:rPr>
          <w:rFonts w:asciiTheme="minorEastAsia" w:hAnsiTheme="minorEastAsia"/>
          <w:sz w:val="28"/>
          <w:szCs w:val="28"/>
        </w:rPr>
        <w:t>30人及以下），可以不附会议通知，其他会议须附会议通知；</w:t>
      </w:r>
      <w:r w:rsidRPr="00912A3F">
        <w:rPr>
          <w:rFonts w:asciiTheme="minorEastAsia" w:hAnsiTheme="minorEastAsia" w:hint="eastAsia"/>
          <w:sz w:val="28"/>
          <w:szCs w:val="28"/>
        </w:rPr>
        <w:t>如涉密会议无法提供通知，请书面说明情况并由质量处签字确认。</w:t>
      </w:r>
    </w:p>
    <w:p w:rsidR="00013E2D" w:rsidRDefault="00912A3F" w:rsidP="00906084">
      <w:pPr>
        <w:pStyle w:val="2"/>
        <w:ind w:firstLineChars="0" w:firstLine="643"/>
        <w:rPr>
          <w:rFonts w:ascii="黑体" w:eastAsia="黑体" w:hAnsi="黑体"/>
          <w:color w:val="C0504D" w:themeColor="accent2"/>
        </w:rPr>
      </w:pPr>
      <w:bookmarkStart w:id="34" w:name="_Toc68860704"/>
      <w:r w:rsidRPr="00912A3F">
        <w:rPr>
          <w:rFonts w:ascii="黑体" w:eastAsia="黑体" w:hAnsi="黑体"/>
          <w:color w:val="C0504D" w:themeColor="accent2"/>
        </w:rPr>
        <w:t>4.报销会议费需要提供哪些附件？</w:t>
      </w:r>
      <w:bookmarkEnd w:id="34"/>
    </w:p>
    <w:p w:rsidR="00013E2D" w:rsidRDefault="00912A3F" w:rsidP="00906084">
      <w:pPr>
        <w:ind w:firstLineChars="150" w:firstLine="420"/>
        <w:jc w:val="left"/>
        <w:rPr>
          <w:rFonts w:asciiTheme="minorEastAsia" w:hAnsiTheme="minorEastAsia"/>
          <w:sz w:val="28"/>
          <w:szCs w:val="28"/>
        </w:rPr>
      </w:pPr>
      <w:r w:rsidRPr="00912A3F">
        <w:rPr>
          <w:rFonts w:asciiTheme="minorEastAsia" w:hAnsiTheme="minorEastAsia" w:hint="eastAsia"/>
          <w:sz w:val="28"/>
          <w:szCs w:val="28"/>
        </w:rPr>
        <w:t>会议费报销时应当提供完成审批的《化学所国内会议申请表》、会议通知、会议日程、实际参会人员签到表、由承办部门负责人签字确</w:t>
      </w:r>
      <w:r w:rsidRPr="00912A3F">
        <w:rPr>
          <w:rFonts w:asciiTheme="minorEastAsia" w:hAnsiTheme="minorEastAsia" w:hint="eastAsia"/>
          <w:sz w:val="28"/>
          <w:szCs w:val="28"/>
        </w:rPr>
        <w:lastRenderedPageBreak/>
        <w:t>认的会议纪要、发票、定点饭店电子结算单等凭证。</w:t>
      </w:r>
    </w:p>
    <w:p w:rsidR="00013E2D" w:rsidRDefault="00912A3F" w:rsidP="00906084">
      <w:pPr>
        <w:ind w:firstLineChars="0" w:firstLine="560"/>
        <w:jc w:val="left"/>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1）</w:t>
      </w:r>
      <w:r w:rsidRPr="00912A3F">
        <w:rPr>
          <w:rFonts w:asciiTheme="minorEastAsia" w:hAnsiTheme="minorEastAsia" w:hint="eastAsia"/>
          <w:sz w:val="28"/>
          <w:szCs w:val="28"/>
        </w:rPr>
        <w:t>对于在单位内部召开的小型会议（参会人数为</w:t>
      </w:r>
      <w:r w:rsidRPr="00912A3F">
        <w:rPr>
          <w:rFonts w:asciiTheme="minorEastAsia" w:hAnsiTheme="minorEastAsia"/>
          <w:sz w:val="28"/>
          <w:szCs w:val="28"/>
        </w:rPr>
        <w:t>30人及以下），在保证业务真实性的情况下，持会议申请表、参会人员签到表、由承办部门负责人签字确认的会议纪要、发票即可办理报销手续</w:t>
      </w:r>
      <w:r w:rsidR="002C1522">
        <w:rPr>
          <w:rFonts w:asciiTheme="minorEastAsia" w:hAnsiTheme="minorEastAsia" w:hint="eastAsia"/>
          <w:sz w:val="28"/>
          <w:szCs w:val="28"/>
        </w:rPr>
        <w:t>;</w:t>
      </w:r>
      <w:r w:rsidRPr="00912A3F">
        <w:rPr>
          <w:rFonts w:asciiTheme="minorEastAsia" w:hAnsiTheme="minorEastAsia"/>
          <w:sz w:val="28"/>
          <w:szCs w:val="28"/>
        </w:rPr>
        <w:t xml:space="preserve"> </w:t>
      </w:r>
    </w:p>
    <w:p w:rsidR="00013E2D" w:rsidRDefault="00912A3F" w:rsidP="00906084">
      <w:pPr>
        <w:ind w:firstLineChars="0" w:firstLine="560"/>
        <w:jc w:val="left"/>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2）</w:t>
      </w:r>
      <w:r w:rsidRPr="00912A3F">
        <w:rPr>
          <w:rFonts w:asciiTheme="minorEastAsia" w:hAnsiTheme="minorEastAsia" w:hint="eastAsia"/>
          <w:sz w:val="28"/>
          <w:szCs w:val="28"/>
        </w:rPr>
        <w:t>对委托会议服务公司提供服务的，还应附服务合同、提供会议结算清单，内容包括：参会人员签到表、会议室使用清单、用餐人数、住宿人数、费用开支明细表等</w:t>
      </w:r>
      <w:r w:rsidR="002C1522">
        <w:rPr>
          <w:rFonts w:asciiTheme="minorEastAsia" w:hAnsiTheme="minorEastAsia" w:hint="eastAsia"/>
          <w:sz w:val="28"/>
          <w:szCs w:val="28"/>
        </w:rPr>
        <w:t>;</w:t>
      </w:r>
    </w:p>
    <w:p w:rsidR="00013E2D" w:rsidRDefault="00912A3F" w:rsidP="00906084">
      <w:pPr>
        <w:ind w:firstLineChars="0" w:firstLine="560"/>
        <w:jc w:val="left"/>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3）</w:t>
      </w:r>
      <w:r w:rsidRPr="00912A3F">
        <w:rPr>
          <w:rFonts w:asciiTheme="minorEastAsia" w:hAnsiTheme="minorEastAsia" w:hint="eastAsia"/>
          <w:sz w:val="28"/>
          <w:szCs w:val="28"/>
        </w:rPr>
        <w:t>与外单位联合承办会议的，还需提供相关合同或协议，外单位出具的会议结算清单和标准证明，会议结算清单包括但不限于：参会人员签到表、会议室使用清单、用餐人数、住宿人数、会议费开支表等</w:t>
      </w:r>
      <w:r w:rsidR="002C1522">
        <w:rPr>
          <w:rFonts w:asciiTheme="minorEastAsia" w:hAnsiTheme="minorEastAsia" w:hint="eastAsia"/>
          <w:sz w:val="28"/>
          <w:szCs w:val="28"/>
        </w:rPr>
        <w:t>;</w:t>
      </w:r>
      <w:r w:rsidRPr="00912A3F">
        <w:rPr>
          <w:rFonts w:asciiTheme="minorEastAsia" w:hAnsiTheme="minorEastAsia"/>
          <w:sz w:val="28"/>
          <w:szCs w:val="28"/>
        </w:rPr>
        <w:t xml:space="preserve"> </w:t>
      </w:r>
    </w:p>
    <w:p w:rsidR="00013E2D" w:rsidRDefault="00912A3F" w:rsidP="00906084">
      <w:pPr>
        <w:ind w:firstLineChars="0" w:firstLine="560"/>
        <w:jc w:val="left"/>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4）</w:t>
      </w:r>
      <w:r w:rsidRPr="00912A3F">
        <w:rPr>
          <w:rFonts w:asciiTheme="minorEastAsia" w:hAnsiTheme="minorEastAsia" w:hint="eastAsia"/>
          <w:sz w:val="28"/>
          <w:szCs w:val="28"/>
        </w:rPr>
        <w:t>涉密会议的会议通知、会议日程、会议纪要应做脱密化处理。</w:t>
      </w:r>
    </w:p>
    <w:p w:rsidR="00013E2D" w:rsidRDefault="00912A3F" w:rsidP="00906084">
      <w:pPr>
        <w:pStyle w:val="2"/>
        <w:ind w:firstLineChars="0" w:firstLine="643"/>
        <w:rPr>
          <w:rFonts w:ascii="黑体" w:eastAsia="黑体" w:hAnsi="黑体"/>
          <w:color w:val="C0504D" w:themeColor="accent2"/>
        </w:rPr>
      </w:pPr>
      <w:bookmarkStart w:id="35" w:name="_Toc68860705"/>
      <w:r w:rsidRPr="00912A3F">
        <w:rPr>
          <w:rFonts w:ascii="黑体" w:eastAsia="黑体" w:hAnsi="黑体"/>
          <w:color w:val="C0504D" w:themeColor="accent2"/>
        </w:rPr>
        <w:t>5.在所外非政采会议场所开会应如何报销？</w:t>
      </w:r>
      <w:bookmarkEnd w:id="35"/>
    </w:p>
    <w:p w:rsidR="00905911" w:rsidRDefault="00912A3F" w:rsidP="00906084">
      <w:pPr>
        <w:ind w:firstLine="560"/>
        <w:jc w:val="left"/>
        <w:rPr>
          <w:rFonts w:asciiTheme="minorEastAsia" w:hAnsiTheme="minorEastAsia"/>
          <w:sz w:val="24"/>
          <w:szCs w:val="24"/>
        </w:rPr>
      </w:pPr>
      <w:r w:rsidRPr="00912A3F">
        <w:rPr>
          <w:rFonts w:asciiTheme="minorEastAsia" w:hAnsiTheme="minorEastAsia" w:hint="eastAsia"/>
          <w:sz w:val="28"/>
          <w:szCs w:val="28"/>
        </w:rPr>
        <w:t>在非定点会议场所举办会议应单独说明原因并经科技处</w:t>
      </w:r>
      <w:r w:rsidRPr="00912A3F">
        <w:rPr>
          <w:rFonts w:asciiTheme="minorEastAsia" w:hAnsiTheme="minorEastAsia"/>
          <w:sz w:val="28"/>
          <w:szCs w:val="28"/>
        </w:rPr>
        <w:t>/质量处审批</w:t>
      </w:r>
      <w:r w:rsidRPr="00912A3F">
        <w:rPr>
          <w:rFonts w:asciiTheme="minorEastAsia" w:hAnsiTheme="minorEastAsia" w:hint="eastAsia"/>
          <w:sz w:val="28"/>
          <w:szCs w:val="28"/>
        </w:rPr>
        <w:t>后进行报销。</w:t>
      </w:r>
    </w:p>
    <w:p w:rsidR="00013E2D" w:rsidRDefault="00912A3F" w:rsidP="00906084">
      <w:pPr>
        <w:pStyle w:val="1"/>
        <w:ind w:firstLineChars="0" w:firstLine="883"/>
        <w:rPr>
          <w:rFonts w:ascii="黑体" w:eastAsia="黑体" w:hAnsi="黑体"/>
          <w:color w:val="548DD4" w:themeColor="text2" w:themeTint="99"/>
        </w:rPr>
      </w:pPr>
      <w:bookmarkStart w:id="36" w:name="_Toc68860706"/>
      <w:r w:rsidRPr="00912A3F">
        <w:rPr>
          <w:rFonts w:ascii="黑体" w:eastAsia="黑体" w:hAnsi="黑体" w:hint="eastAsia"/>
          <w:color w:val="548DD4" w:themeColor="text2" w:themeTint="99"/>
        </w:rPr>
        <w:t>六、出租车票报销问题</w:t>
      </w:r>
      <w:bookmarkEnd w:id="36"/>
    </w:p>
    <w:p w:rsidR="00013E2D" w:rsidRDefault="00912A3F" w:rsidP="00906084">
      <w:pPr>
        <w:pStyle w:val="2"/>
        <w:ind w:firstLineChars="0" w:firstLine="643"/>
        <w:rPr>
          <w:rFonts w:ascii="黑体" w:eastAsia="黑体" w:hAnsi="黑体"/>
          <w:color w:val="C0504D" w:themeColor="accent2"/>
        </w:rPr>
      </w:pPr>
      <w:bookmarkStart w:id="37" w:name="_Toc68860707"/>
      <w:r w:rsidRPr="00912A3F">
        <w:rPr>
          <w:rFonts w:ascii="黑体" w:eastAsia="黑体" w:hAnsi="黑体"/>
          <w:color w:val="C0504D" w:themeColor="accent2"/>
        </w:rPr>
        <w:t>1.地铁、公交车票可以报销吗？</w:t>
      </w:r>
      <w:bookmarkEnd w:id="37"/>
    </w:p>
    <w:p w:rsidR="00C25E73" w:rsidRPr="00905911" w:rsidRDefault="00912A3F" w:rsidP="00906084">
      <w:pPr>
        <w:ind w:firstLine="560"/>
        <w:jc w:val="left"/>
        <w:rPr>
          <w:rFonts w:asciiTheme="minorEastAsia" w:hAnsiTheme="minorEastAsia"/>
          <w:sz w:val="24"/>
          <w:szCs w:val="24"/>
        </w:rPr>
      </w:pPr>
      <w:r w:rsidRPr="00912A3F">
        <w:rPr>
          <w:rFonts w:asciiTheme="minorEastAsia" w:hAnsiTheme="minorEastAsia" w:hint="eastAsia"/>
          <w:sz w:val="28"/>
          <w:szCs w:val="28"/>
        </w:rPr>
        <w:t>在常驻办公地所在城市因办理公务外出坐地铁、公交车可以报销，具体要求与出租车票报销的管理一致</w:t>
      </w:r>
      <w:r w:rsidR="00C25E73" w:rsidRPr="00905911">
        <w:rPr>
          <w:rFonts w:asciiTheme="minorEastAsia" w:hAnsiTheme="minorEastAsia" w:hint="eastAsia"/>
          <w:sz w:val="24"/>
          <w:szCs w:val="24"/>
        </w:rPr>
        <w:t>。</w:t>
      </w:r>
    </w:p>
    <w:p w:rsidR="00013E2D" w:rsidRDefault="00912A3F" w:rsidP="00906084">
      <w:pPr>
        <w:pStyle w:val="2"/>
        <w:ind w:firstLineChars="0" w:firstLine="643"/>
        <w:rPr>
          <w:rFonts w:ascii="黑体" w:eastAsia="黑体" w:hAnsi="黑体"/>
          <w:color w:val="C0504D" w:themeColor="accent2"/>
        </w:rPr>
      </w:pPr>
      <w:bookmarkStart w:id="38" w:name="_Toc68860708"/>
      <w:r w:rsidRPr="00912A3F">
        <w:rPr>
          <w:rFonts w:ascii="黑体" w:eastAsia="黑体" w:hAnsi="黑体"/>
          <w:color w:val="C0504D" w:themeColor="accent2"/>
        </w:rPr>
        <w:lastRenderedPageBreak/>
        <w:t>2.</w:t>
      </w:r>
      <w:r w:rsidRPr="00912A3F">
        <w:rPr>
          <w:rFonts w:ascii="黑体" w:eastAsia="黑体" w:hAnsi="黑体" w:hint="eastAsia"/>
          <w:color w:val="C0504D" w:themeColor="accent2"/>
        </w:rPr>
        <w:t>出租车票报销有什么要求？</w:t>
      </w:r>
      <w:bookmarkEnd w:id="38"/>
    </w:p>
    <w:p w:rsidR="00013E2D" w:rsidRDefault="00912A3F" w:rsidP="00906084">
      <w:pPr>
        <w:ind w:firstLineChars="0" w:firstLine="560"/>
        <w:jc w:val="left"/>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1）日常上下班发生的交通费不可报销；</w:t>
      </w:r>
    </w:p>
    <w:p w:rsidR="00013E2D" w:rsidRDefault="00912A3F" w:rsidP="00906084">
      <w:pPr>
        <w:ind w:firstLineChars="0" w:firstLine="560"/>
        <w:jc w:val="left"/>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2）不得在领取差旅费补助后将与出差相关的出租车票重复提交报销；</w:t>
      </w:r>
    </w:p>
    <w:p w:rsidR="00013E2D" w:rsidRDefault="00912A3F" w:rsidP="00906084">
      <w:pPr>
        <w:ind w:firstLineChars="0" w:firstLine="560"/>
        <w:jc w:val="left"/>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3）每月办理乘车日期为当月及上月出租车票的报销，逾期未报销的出租车票均不再报销；</w:t>
      </w:r>
    </w:p>
    <w:p w:rsidR="00013E2D" w:rsidRDefault="00912A3F" w:rsidP="00906084">
      <w:pPr>
        <w:ind w:firstLineChars="0" w:firstLine="560"/>
        <w:jc w:val="left"/>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4）出租车票按照乘车日期、时间顺序粘贴，并按粘贴顺序填写《出租车票报销明细表》，不得拆分相关出租车票分次报销。</w:t>
      </w:r>
    </w:p>
    <w:p w:rsidR="00013E2D" w:rsidRDefault="00912A3F" w:rsidP="00906084">
      <w:pPr>
        <w:pStyle w:val="2"/>
        <w:ind w:firstLineChars="0" w:firstLine="643"/>
        <w:rPr>
          <w:rFonts w:ascii="黑体" w:eastAsia="黑体" w:hAnsi="黑体"/>
          <w:color w:val="C0504D" w:themeColor="accent2"/>
        </w:rPr>
      </w:pPr>
      <w:bookmarkStart w:id="39" w:name="_Toc68860709"/>
      <w:r w:rsidRPr="00912A3F">
        <w:rPr>
          <w:rFonts w:ascii="黑体" w:eastAsia="黑体" w:hAnsi="黑体"/>
          <w:color w:val="C0504D" w:themeColor="accent2"/>
        </w:rPr>
        <w:t>3.</w:t>
      </w:r>
      <w:r w:rsidRPr="00912A3F">
        <w:rPr>
          <w:rFonts w:ascii="黑体" w:eastAsia="黑体" w:hAnsi="黑体" w:hint="eastAsia"/>
          <w:color w:val="C0504D" w:themeColor="accent2"/>
        </w:rPr>
        <w:t>同一乘车人报销同一车牌号或时间连续的出租车票如何处理？</w:t>
      </w:r>
      <w:bookmarkEnd w:id="39"/>
    </w:p>
    <w:p w:rsidR="00905911" w:rsidRPr="0044778D" w:rsidRDefault="00912A3F" w:rsidP="00906084">
      <w:pPr>
        <w:ind w:firstLine="560"/>
        <w:jc w:val="left"/>
        <w:rPr>
          <w:rFonts w:asciiTheme="minorEastAsia" w:hAnsiTheme="minorEastAsia"/>
          <w:sz w:val="28"/>
          <w:szCs w:val="28"/>
        </w:rPr>
      </w:pPr>
      <w:r w:rsidRPr="00912A3F">
        <w:rPr>
          <w:rFonts w:asciiTheme="minorEastAsia" w:hAnsiTheme="minorEastAsia" w:hint="eastAsia"/>
          <w:sz w:val="28"/>
          <w:szCs w:val="28"/>
        </w:rPr>
        <w:t>应当在《出租车票报销明细表》中的“特殊事项说明”栏内进行说明，并由所在课题组（部门）负责人签署“情况属实，同意报销”的意见后方可提交报销，乘车人为课题组长（部门负责人）的特殊事项由实验室负责人（分管所领导）签署特殊事项审批意见。</w:t>
      </w:r>
    </w:p>
    <w:p w:rsidR="00013E2D" w:rsidRDefault="00912A3F" w:rsidP="00906084">
      <w:pPr>
        <w:pStyle w:val="2"/>
        <w:ind w:firstLineChars="0" w:firstLine="643"/>
        <w:rPr>
          <w:rFonts w:ascii="黑体" w:eastAsia="黑体" w:hAnsi="黑体"/>
          <w:color w:val="C0504D" w:themeColor="accent2"/>
        </w:rPr>
      </w:pPr>
      <w:bookmarkStart w:id="40" w:name="_Toc68860710"/>
      <w:r w:rsidRPr="00912A3F">
        <w:rPr>
          <w:rFonts w:ascii="黑体" w:eastAsia="黑体" w:hAnsi="黑体"/>
          <w:color w:val="C0504D" w:themeColor="accent2"/>
        </w:rPr>
        <w:t>4.</w:t>
      </w:r>
      <w:r w:rsidRPr="00912A3F">
        <w:rPr>
          <w:rFonts w:ascii="黑体" w:eastAsia="黑体" w:hAnsi="黑体" w:hint="eastAsia"/>
          <w:color w:val="C0504D" w:themeColor="accent2"/>
        </w:rPr>
        <w:t>网约车的相关票据可以报销吗？</w:t>
      </w:r>
      <w:bookmarkEnd w:id="40"/>
    </w:p>
    <w:p w:rsidR="00905911" w:rsidRDefault="00912A3F" w:rsidP="00906084">
      <w:pPr>
        <w:ind w:firstLine="560"/>
        <w:jc w:val="left"/>
        <w:rPr>
          <w:rFonts w:asciiTheme="minorEastAsia" w:hAnsiTheme="minorEastAsia"/>
          <w:sz w:val="24"/>
          <w:szCs w:val="24"/>
        </w:rPr>
      </w:pPr>
      <w:r w:rsidRPr="00912A3F">
        <w:rPr>
          <w:rFonts w:asciiTheme="minorEastAsia" w:hAnsiTheme="minorEastAsia" w:hint="eastAsia"/>
          <w:sz w:val="28"/>
          <w:szCs w:val="28"/>
        </w:rPr>
        <w:t>不可以。</w:t>
      </w:r>
    </w:p>
    <w:p w:rsidR="00013E2D" w:rsidRDefault="00912A3F" w:rsidP="00906084">
      <w:pPr>
        <w:pStyle w:val="1"/>
        <w:ind w:firstLineChars="0" w:firstLine="883"/>
        <w:rPr>
          <w:rFonts w:ascii="黑体" w:eastAsia="黑体" w:hAnsi="黑体"/>
          <w:color w:val="548DD4" w:themeColor="text2" w:themeTint="99"/>
        </w:rPr>
      </w:pPr>
      <w:bookmarkStart w:id="41" w:name="_Toc68860711"/>
      <w:r w:rsidRPr="00912A3F">
        <w:rPr>
          <w:rFonts w:ascii="黑体" w:eastAsia="黑体" w:hAnsi="黑体" w:hint="eastAsia"/>
          <w:color w:val="548DD4" w:themeColor="text2" w:themeTint="99"/>
        </w:rPr>
        <w:lastRenderedPageBreak/>
        <w:t>七、劳务费</w:t>
      </w:r>
      <w:r w:rsidRPr="00912A3F">
        <w:rPr>
          <w:rFonts w:ascii="黑体" w:eastAsia="黑体" w:hAnsi="黑体"/>
          <w:color w:val="548DD4" w:themeColor="text2" w:themeTint="99"/>
        </w:rPr>
        <w:t>/专家咨询费/评审费</w:t>
      </w:r>
      <w:r w:rsidRPr="00912A3F">
        <w:rPr>
          <w:rFonts w:ascii="黑体" w:eastAsia="黑体" w:hAnsi="黑体" w:hint="eastAsia"/>
          <w:color w:val="548DD4" w:themeColor="text2" w:themeTint="99"/>
        </w:rPr>
        <w:t>报销问题</w:t>
      </w:r>
      <w:bookmarkEnd w:id="41"/>
    </w:p>
    <w:p w:rsidR="00013E2D" w:rsidRDefault="00912A3F" w:rsidP="00906084">
      <w:pPr>
        <w:pStyle w:val="2"/>
        <w:ind w:firstLineChars="0" w:firstLine="643"/>
        <w:rPr>
          <w:rFonts w:ascii="黑体" w:eastAsia="黑体" w:hAnsi="黑体"/>
          <w:color w:val="C0504D" w:themeColor="accent2"/>
        </w:rPr>
      </w:pPr>
      <w:bookmarkStart w:id="42" w:name="_Toc68860712"/>
      <w:r w:rsidRPr="00912A3F">
        <w:rPr>
          <w:rFonts w:ascii="黑体" w:eastAsia="黑体" w:hAnsi="黑体"/>
          <w:color w:val="C0504D" w:themeColor="accent2"/>
        </w:rPr>
        <w:t>1.</w:t>
      </w:r>
      <w:r w:rsidRPr="00912A3F">
        <w:rPr>
          <w:rFonts w:ascii="黑体" w:eastAsia="黑体" w:hAnsi="黑体" w:hint="eastAsia"/>
          <w:color w:val="C0504D" w:themeColor="accent2"/>
        </w:rPr>
        <w:t>劳务费</w:t>
      </w:r>
      <w:r w:rsidRPr="00912A3F">
        <w:rPr>
          <w:rFonts w:ascii="黑体" w:eastAsia="黑体" w:hAnsi="黑体"/>
          <w:color w:val="C0504D" w:themeColor="accent2"/>
        </w:rPr>
        <w:t>/专家咨询费/评审费</w:t>
      </w:r>
      <w:r w:rsidRPr="00912A3F">
        <w:rPr>
          <w:rFonts w:ascii="黑体" w:eastAsia="黑体" w:hAnsi="黑体" w:hint="eastAsia"/>
          <w:color w:val="C0504D" w:themeColor="accent2"/>
        </w:rPr>
        <w:t>报销需要哪些材料？</w:t>
      </w:r>
      <w:bookmarkEnd w:id="42"/>
    </w:p>
    <w:p w:rsidR="00013E2D" w:rsidRDefault="00912A3F" w:rsidP="00906084">
      <w:pPr>
        <w:ind w:firstLineChars="150" w:firstLine="420"/>
        <w:jc w:val="left"/>
        <w:rPr>
          <w:rFonts w:asciiTheme="minorEastAsia" w:hAnsiTheme="minorEastAsia"/>
          <w:sz w:val="28"/>
          <w:szCs w:val="28"/>
        </w:rPr>
      </w:pPr>
      <w:r w:rsidRPr="00912A3F">
        <w:rPr>
          <w:rFonts w:asciiTheme="minorEastAsia" w:hAnsiTheme="minorEastAsia" w:hint="eastAsia"/>
          <w:sz w:val="28"/>
          <w:szCs w:val="28"/>
        </w:rPr>
        <w:t>需要在报销单后附已算税的劳务费发放明细表以及由人事处、科技处、质量处等业务主管部门确定的其他材料。</w:t>
      </w:r>
    </w:p>
    <w:p w:rsidR="00013E2D" w:rsidRDefault="00912A3F" w:rsidP="00906084">
      <w:pPr>
        <w:pStyle w:val="2"/>
        <w:ind w:firstLineChars="0" w:firstLine="643"/>
        <w:rPr>
          <w:rFonts w:ascii="黑体" w:eastAsia="黑体" w:hAnsi="黑体"/>
          <w:color w:val="C0504D" w:themeColor="accent2"/>
        </w:rPr>
      </w:pPr>
      <w:bookmarkStart w:id="43" w:name="_Toc68860713"/>
      <w:r w:rsidRPr="00912A3F">
        <w:rPr>
          <w:rFonts w:ascii="黑体" w:eastAsia="黑体" w:hAnsi="黑体"/>
          <w:color w:val="C0504D" w:themeColor="accent2"/>
        </w:rPr>
        <w:t>2.</w:t>
      </w:r>
      <w:r w:rsidRPr="00912A3F">
        <w:rPr>
          <w:rFonts w:ascii="黑体" w:eastAsia="黑体" w:hAnsi="黑体" w:hint="eastAsia"/>
          <w:color w:val="C0504D" w:themeColor="accent2"/>
        </w:rPr>
        <w:t>向所内职工发放专家咨询费</w:t>
      </w:r>
      <w:r w:rsidRPr="00912A3F">
        <w:rPr>
          <w:rFonts w:ascii="黑体" w:eastAsia="黑体" w:hAnsi="黑体"/>
          <w:color w:val="C0504D" w:themeColor="accent2"/>
        </w:rPr>
        <w:t>/</w:t>
      </w:r>
      <w:r w:rsidRPr="00912A3F">
        <w:rPr>
          <w:rFonts w:ascii="黑体" w:eastAsia="黑体" w:hAnsi="黑体" w:hint="eastAsia"/>
          <w:color w:val="C0504D" w:themeColor="accent2"/>
        </w:rPr>
        <w:t>评审费如何操作？</w:t>
      </w:r>
      <w:bookmarkEnd w:id="43"/>
    </w:p>
    <w:p w:rsidR="00905911" w:rsidRDefault="00912A3F" w:rsidP="00906084">
      <w:pPr>
        <w:ind w:firstLine="560"/>
        <w:jc w:val="left"/>
        <w:rPr>
          <w:rFonts w:asciiTheme="minorEastAsia" w:hAnsiTheme="minorEastAsia"/>
          <w:sz w:val="28"/>
          <w:szCs w:val="28"/>
        </w:rPr>
      </w:pPr>
      <w:r w:rsidRPr="00912A3F">
        <w:rPr>
          <w:rFonts w:asciiTheme="minorEastAsia" w:hAnsiTheme="minorEastAsia" w:hint="eastAsia"/>
          <w:sz w:val="28"/>
          <w:szCs w:val="28"/>
        </w:rPr>
        <w:t>经办人无需填制报销单，将签批完的发放明细表提交给财务资产处薪酬成本主管即可。财务资产处定期进行汇总并提交给人事处，由人事处安排发放。</w:t>
      </w:r>
    </w:p>
    <w:p w:rsidR="00C01103" w:rsidRPr="00C01103" w:rsidRDefault="00C01103" w:rsidP="00C01103">
      <w:pPr>
        <w:ind w:firstLine="560"/>
        <w:jc w:val="left"/>
        <w:rPr>
          <w:rFonts w:asciiTheme="minorEastAsia" w:hAnsiTheme="minorEastAsia"/>
          <w:sz w:val="28"/>
          <w:szCs w:val="28"/>
        </w:rPr>
      </w:pPr>
      <w:r w:rsidRPr="00C01103">
        <w:rPr>
          <w:rFonts w:asciiTheme="minorEastAsia" w:hAnsiTheme="minorEastAsia" w:hint="eastAsia"/>
          <w:sz w:val="28"/>
          <w:szCs w:val="28"/>
        </w:rPr>
        <w:t>发放明细表下载路径：财务资产处网站-下载中心-文件表格-</w:t>
      </w:r>
      <w:r w:rsidRPr="00C01103">
        <w:rPr>
          <w:rFonts w:asciiTheme="minorEastAsia" w:hAnsiTheme="minorEastAsia" w:hint="eastAsia"/>
          <w:bCs/>
          <w:sz w:val="28"/>
          <w:szCs w:val="28"/>
        </w:rPr>
        <w:t>所内人员专家费发放明细表</w:t>
      </w:r>
    </w:p>
    <w:p w:rsidR="00013E2D" w:rsidRDefault="00912A3F" w:rsidP="00906084">
      <w:pPr>
        <w:pStyle w:val="2"/>
        <w:ind w:firstLineChars="0" w:firstLine="643"/>
        <w:rPr>
          <w:rFonts w:ascii="黑体" w:eastAsia="黑体" w:hAnsi="黑体"/>
          <w:color w:val="C0504D" w:themeColor="accent2"/>
        </w:rPr>
      </w:pPr>
      <w:bookmarkStart w:id="44" w:name="_Toc68860714"/>
      <w:r w:rsidRPr="00912A3F">
        <w:rPr>
          <w:rFonts w:ascii="黑体" w:eastAsia="黑体" w:hAnsi="黑体"/>
          <w:color w:val="C0504D" w:themeColor="accent2"/>
        </w:rPr>
        <w:t>3.</w:t>
      </w:r>
      <w:r w:rsidRPr="00912A3F">
        <w:rPr>
          <w:rFonts w:ascii="黑体" w:eastAsia="黑体" w:hAnsi="黑体" w:hint="eastAsia"/>
          <w:color w:val="C0504D" w:themeColor="accent2"/>
        </w:rPr>
        <w:t>哪些类型的课题允许列支与学生论文答辩相关的评审费？</w:t>
      </w:r>
      <w:bookmarkEnd w:id="44"/>
    </w:p>
    <w:p w:rsidR="00D43035" w:rsidRPr="005F03C0" w:rsidRDefault="00912A3F" w:rsidP="00906084">
      <w:pPr>
        <w:ind w:firstLine="560"/>
        <w:jc w:val="left"/>
        <w:rPr>
          <w:rFonts w:asciiTheme="minorEastAsia" w:hAnsiTheme="minorEastAsia"/>
          <w:sz w:val="28"/>
          <w:szCs w:val="28"/>
        </w:rPr>
      </w:pPr>
      <w:r w:rsidRPr="00912A3F">
        <w:rPr>
          <w:rFonts w:asciiTheme="minorEastAsia" w:hAnsiTheme="minorEastAsia" w:hint="eastAsia"/>
          <w:sz w:val="28"/>
          <w:szCs w:val="28"/>
        </w:rPr>
        <w:t>优先使用横向课题、课题组发展基金（</w:t>
      </w:r>
      <w:r w:rsidRPr="00912A3F">
        <w:rPr>
          <w:rFonts w:asciiTheme="minorEastAsia" w:hAnsiTheme="minorEastAsia"/>
          <w:sz w:val="28"/>
          <w:szCs w:val="28"/>
        </w:rPr>
        <w:t>ZZ）</w:t>
      </w:r>
      <w:r w:rsidRPr="00912A3F">
        <w:rPr>
          <w:rFonts w:asciiTheme="minorEastAsia" w:hAnsiTheme="minorEastAsia" w:hint="eastAsia"/>
          <w:sz w:val="28"/>
          <w:szCs w:val="28"/>
        </w:rPr>
        <w:t>。严禁使用自然科学基金类（国家及地方）、重点研发计划类及先导类课题列支与学生论文答辩相关的评审费。</w:t>
      </w:r>
    </w:p>
    <w:p w:rsidR="00013E2D" w:rsidRDefault="00912A3F" w:rsidP="00906084">
      <w:pPr>
        <w:pStyle w:val="2"/>
        <w:ind w:firstLineChars="0" w:firstLine="643"/>
        <w:rPr>
          <w:rFonts w:ascii="黑体" w:eastAsia="黑体" w:hAnsi="黑体"/>
          <w:color w:val="C0504D" w:themeColor="accent2"/>
        </w:rPr>
      </w:pPr>
      <w:bookmarkStart w:id="45" w:name="_Toc68860715"/>
      <w:r w:rsidRPr="00912A3F">
        <w:rPr>
          <w:rFonts w:ascii="黑体" w:eastAsia="黑体" w:hAnsi="黑体"/>
          <w:color w:val="C0504D" w:themeColor="accent2"/>
        </w:rPr>
        <w:lastRenderedPageBreak/>
        <w:t>4.</w:t>
      </w:r>
      <w:r w:rsidRPr="00912A3F">
        <w:rPr>
          <w:rFonts w:ascii="黑体" w:eastAsia="黑体" w:hAnsi="黑体" w:hint="eastAsia"/>
          <w:color w:val="C0504D" w:themeColor="accent2"/>
        </w:rPr>
        <w:t>国外专家无国内银行卡如何领取劳务费</w:t>
      </w:r>
      <w:r w:rsidRPr="00912A3F">
        <w:rPr>
          <w:rFonts w:ascii="黑体" w:eastAsia="黑体" w:hAnsi="黑体"/>
          <w:color w:val="C0504D" w:themeColor="accent2"/>
        </w:rPr>
        <w:t>/专家咨询费/评审费</w:t>
      </w:r>
      <w:r w:rsidRPr="00912A3F">
        <w:rPr>
          <w:rFonts w:ascii="黑体" w:eastAsia="黑体" w:hAnsi="黑体" w:hint="eastAsia"/>
          <w:color w:val="C0504D" w:themeColor="accent2"/>
        </w:rPr>
        <w:t>？</w:t>
      </w:r>
      <w:bookmarkEnd w:id="45"/>
    </w:p>
    <w:p w:rsidR="00905911" w:rsidRPr="005F03C0" w:rsidRDefault="00912A3F" w:rsidP="00906084">
      <w:pPr>
        <w:ind w:firstLine="560"/>
        <w:jc w:val="left"/>
        <w:rPr>
          <w:rFonts w:asciiTheme="minorEastAsia" w:hAnsiTheme="minorEastAsia"/>
          <w:sz w:val="28"/>
          <w:szCs w:val="28"/>
        </w:rPr>
      </w:pPr>
      <w:r w:rsidRPr="00912A3F">
        <w:rPr>
          <w:rFonts w:asciiTheme="minorEastAsia" w:hAnsiTheme="minorEastAsia" w:hint="eastAsia"/>
          <w:sz w:val="28"/>
          <w:szCs w:val="28"/>
        </w:rPr>
        <w:t>事先向有关业务主管部门提交特殊事项说明并完成审批后，由课题组指定的经办人先行垫付。经办人根据实际情况填制发放明细表并完成审批后提交财务资产处薪酬成本主管计算税金，在</w:t>
      </w:r>
      <w:r w:rsidRPr="00912A3F">
        <w:rPr>
          <w:rFonts w:asciiTheme="minorEastAsia" w:hAnsiTheme="minorEastAsia"/>
          <w:sz w:val="28"/>
          <w:szCs w:val="28"/>
        </w:rPr>
        <w:t>ARP</w:t>
      </w:r>
      <w:r w:rsidRPr="00912A3F">
        <w:rPr>
          <w:rFonts w:asciiTheme="minorEastAsia" w:hAnsiTheme="minorEastAsia" w:hint="eastAsia"/>
          <w:sz w:val="28"/>
          <w:szCs w:val="28"/>
        </w:rPr>
        <w:t>中填制劳务费报销单，选择“转账对私”入经办人银行卡。</w:t>
      </w:r>
    </w:p>
    <w:p w:rsidR="00013E2D" w:rsidRDefault="00912A3F" w:rsidP="00906084">
      <w:pPr>
        <w:pStyle w:val="2"/>
        <w:ind w:firstLineChars="0" w:firstLine="643"/>
        <w:rPr>
          <w:rFonts w:ascii="黑体" w:eastAsia="黑体" w:hAnsi="黑体"/>
          <w:color w:val="C0504D" w:themeColor="accent2"/>
        </w:rPr>
      </w:pPr>
      <w:bookmarkStart w:id="46" w:name="_Toc68860716"/>
      <w:r w:rsidRPr="00912A3F">
        <w:rPr>
          <w:rFonts w:ascii="黑体" w:eastAsia="黑体" w:hAnsi="黑体"/>
          <w:color w:val="C0504D" w:themeColor="accent2"/>
        </w:rPr>
        <w:t>5.</w:t>
      </w:r>
      <w:r w:rsidRPr="00912A3F">
        <w:rPr>
          <w:rFonts w:ascii="黑体" w:eastAsia="黑体" w:hAnsi="黑体" w:hint="eastAsia"/>
          <w:color w:val="C0504D" w:themeColor="accent2"/>
        </w:rPr>
        <w:t>劳务费</w:t>
      </w:r>
      <w:r w:rsidRPr="00912A3F">
        <w:rPr>
          <w:rFonts w:ascii="黑体" w:eastAsia="黑体" w:hAnsi="黑体"/>
          <w:color w:val="C0504D" w:themeColor="accent2"/>
        </w:rPr>
        <w:t>/专家咨询费/评审费</w:t>
      </w:r>
      <w:r w:rsidRPr="00912A3F">
        <w:rPr>
          <w:rFonts w:ascii="黑体" w:eastAsia="黑体" w:hAnsi="黑体" w:hint="eastAsia"/>
          <w:color w:val="C0504D" w:themeColor="accent2"/>
        </w:rPr>
        <w:t>发放明细表可以使用复印件吗？</w:t>
      </w:r>
      <w:bookmarkEnd w:id="46"/>
    </w:p>
    <w:p w:rsidR="00905911" w:rsidRPr="005F03C0" w:rsidRDefault="00912A3F" w:rsidP="00906084">
      <w:pPr>
        <w:ind w:firstLine="560"/>
        <w:jc w:val="left"/>
        <w:rPr>
          <w:rFonts w:asciiTheme="minorEastAsia" w:hAnsiTheme="minorEastAsia"/>
          <w:sz w:val="28"/>
          <w:szCs w:val="28"/>
        </w:rPr>
      </w:pPr>
      <w:r w:rsidRPr="00912A3F">
        <w:rPr>
          <w:rFonts w:asciiTheme="minorEastAsia" w:hAnsiTheme="minorEastAsia" w:hint="eastAsia"/>
          <w:sz w:val="28"/>
          <w:szCs w:val="28"/>
        </w:rPr>
        <w:t>不可以，必须使用原件。如</w:t>
      </w:r>
      <w:r w:rsidRPr="00912A3F">
        <w:rPr>
          <w:rFonts w:asciiTheme="minorEastAsia" w:hAnsiTheme="minorEastAsia"/>
          <w:sz w:val="28"/>
          <w:szCs w:val="28"/>
        </w:rPr>
        <w:t>JG项目</w:t>
      </w:r>
      <w:r w:rsidRPr="00912A3F">
        <w:rPr>
          <w:rFonts w:asciiTheme="minorEastAsia" w:hAnsiTheme="minorEastAsia" w:hint="eastAsia"/>
          <w:sz w:val="28"/>
          <w:szCs w:val="28"/>
        </w:rPr>
        <w:t>因特殊情况使用复印件，需由质量处签字确认。</w:t>
      </w:r>
    </w:p>
    <w:p w:rsidR="00013E2D" w:rsidRDefault="00912A3F" w:rsidP="00906084">
      <w:pPr>
        <w:pStyle w:val="2"/>
        <w:ind w:firstLineChars="0" w:firstLine="643"/>
        <w:rPr>
          <w:rFonts w:ascii="黑体" w:eastAsia="黑体" w:hAnsi="黑体"/>
          <w:color w:val="C0504D" w:themeColor="accent2"/>
        </w:rPr>
      </w:pPr>
      <w:bookmarkStart w:id="47" w:name="_Toc68860717"/>
      <w:r w:rsidRPr="00912A3F">
        <w:rPr>
          <w:rFonts w:ascii="黑体" w:eastAsia="黑体" w:hAnsi="黑体"/>
          <w:color w:val="C0504D" w:themeColor="accent2"/>
        </w:rPr>
        <w:t>6.</w:t>
      </w:r>
      <w:r w:rsidRPr="00912A3F">
        <w:rPr>
          <w:rFonts w:ascii="黑体" w:eastAsia="黑体" w:hAnsi="黑体" w:hint="eastAsia"/>
          <w:color w:val="C0504D" w:themeColor="accent2"/>
        </w:rPr>
        <w:t>劳务费</w:t>
      </w:r>
      <w:r w:rsidRPr="00912A3F">
        <w:rPr>
          <w:rFonts w:ascii="黑体" w:eastAsia="黑体" w:hAnsi="黑体"/>
          <w:color w:val="C0504D" w:themeColor="accent2"/>
        </w:rPr>
        <w:t>/专家咨询费/评审费发放明细表</w:t>
      </w:r>
      <w:r w:rsidRPr="00912A3F">
        <w:rPr>
          <w:rFonts w:ascii="黑体" w:eastAsia="黑体" w:hAnsi="黑体" w:hint="eastAsia"/>
          <w:color w:val="C0504D" w:themeColor="accent2"/>
        </w:rPr>
        <w:t>中的签名可以采用电子签名或其他方式吗？</w:t>
      </w:r>
      <w:bookmarkEnd w:id="47"/>
    </w:p>
    <w:p w:rsidR="00905911" w:rsidRPr="005F03C0" w:rsidRDefault="00912A3F" w:rsidP="00906084">
      <w:pPr>
        <w:ind w:firstLine="560"/>
        <w:jc w:val="left"/>
        <w:rPr>
          <w:rFonts w:asciiTheme="minorEastAsia" w:hAnsiTheme="minorEastAsia"/>
          <w:sz w:val="28"/>
          <w:szCs w:val="28"/>
        </w:rPr>
      </w:pPr>
      <w:r w:rsidRPr="00912A3F">
        <w:rPr>
          <w:rFonts w:asciiTheme="minorEastAsia" w:hAnsiTheme="minorEastAsia" w:hint="eastAsia"/>
          <w:sz w:val="28"/>
          <w:szCs w:val="28"/>
        </w:rPr>
        <w:t>不可以，必须是本人亲自手签签字。</w:t>
      </w:r>
      <w:r w:rsidR="00967E38" w:rsidRPr="00967E38">
        <w:rPr>
          <w:rFonts w:asciiTheme="minorEastAsia" w:hAnsiTheme="minorEastAsia" w:hint="eastAsia"/>
          <w:sz w:val="28"/>
          <w:szCs w:val="28"/>
        </w:rPr>
        <w:t>使用电子签名签领专家咨询费的，由经办人书面说明原因、签字并附相关证明材料，课题组长对业务真实性进行审批,学生答辩相关咨询费由教育处处长进行审批，人才引进相关咨询费由人事处处长进行审批，项目评审相关专家咨询费由科技处或质量处处长进行审批，职能部门发生上述相关业务由分管业务所领导进行审批。</w:t>
      </w:r>
    </w:p>
    <w:p w:rsidR="00013E2D" w:rsidRDefault="00912A3F" w:rsidP="00906084">
      <w:pPr>
        <w:pStyle w:val="2"/>
        <w:ind w:firstLineChars="0" w:firstLine="643"/>
        <w:rPr>
          <w:rFonts w:ascii="黑体" w:eastAsia="黑体" w:hAnsi="黑体"/>
          <w:color w:val="C0504D" w:themeColor="accent2"/>
        </w:rPr>
      </w:pPr>
      <w:bookmarkStart w:id="48" w:name="_Toc68860718"/>
      <w:r w:rsidRPr="00912A3F">
        <w:rPr>
          <w:rFonts w:ascii="黑体" w:eastAsia="黑体" w:hAnsi="黑体"/>
          <w:color w:val="C0504D" w:themeColor="accent2"/>
        </w:rPr>
        <w:lastRenderedPageBreak/>
        <w:t>7.</w:t>
      </w:r>
      <w:r w:rsidRPr="00912A3F">
        <w:rPr>
          <w:rFonts w:ascii="黑体" w:eastAsia="黑体" w:hAnsi="黑体" w:hint="eastAsia"/>
          <w:color w:val="C0504D" w:themeColor="accent2"/>
        </w:rPr>
        <w:t>上个月已算税的劳务费</w:t>
      </w:r>
      <w:r w:rsidRPr="00912A3F">
        <w:rPr>
          <w:rFonts w:ascii="黑体" w:eastAsia="黑体" w:hAnsi="黑体"/>
          <w:color w:val="C0504D" w:themeColor="accent2"/>
        </w:rPr>
        <w:t>/专家咨询费/评审费发放明细表</w:t>
      </w:r>
      <w:r w:rsidRPr="00912A3F">
        <w:rPr>
          <w:rFonts w:ascii="黑体" w:eastAsia="黑体" w:hAnsi="黑体" w:hint="eastAsia"/>
          <w:color w:val="C0504D" w:themeColor="accent2"/>
        </w:rPr>
        <w:t>没来得及完成报销，本月可以将上月的纸质报销单直接提交报销吗？</w:t>
      </w:r>
      <w:bookmarkEnd w:id="48"/>
    </w:p>
    <w:p w:rsidR="00D43035" w:rsidRDefault="00912A3F" w:rsidP="00906084">
      <w:pPr>
        <w:ind w:firstLine="560"/>
        <w:jc w:val="left"/>
        <w:rPr>
          <w:rFonts w:asciiTheme="minorEastAsia" w:hAnsiTheme="minorEastAsia"/>
          <w:sz w:val="24"/>
          <w:szCs w:val="24"/>
        </w:rPr>
      </w:pPr>
      <w:r w:rsidRPr="00912A3F">
        <w:rPr>
          <w:rFonts w:asciiTheme="minorEastAsia" w:hAnsiTheme="minorEastAsia" w:hint="eastAsia"/>
          <w:sz w:val="28"/>
          <w:szCs w:val="28"/>
        </w:rPr>
        <w:t>不可以，需要提交给财务资产处薪酬成本主管重新算税后再进行报销。</w:t>
      </w:r>
    </w:p>
    <w:p w:rsidR="00013E2D" w:rsidRDefault="00912A3F" w:rsidP="00906084">
      <w:pPr>
        <w:pStyle w:val="1"/>
        <w:ind w:firstLineChars="0" w:firstLine="883"/>
        <w:rPr>
          <w:rFonts w:ascii="黑体" w:eastAsia="黑体" w:hAnsi="黑体"/>
          <w:color w:val="548DD4" w:themeColor="text2" w:themeTint="99"/>
        </w:rPr>
      </w:pPr>
      <w:bookmarkStart w:id="49" w:name="_Toc68860719"/>
      <w:r w:rsidRPr="00912A3F">
        <w:rPr>
          <w:rFonts w:ascii="黑体" w:eastAsia="黑体" w:hAnsi="黑体" w:hint="eastAsia"/>
          <w:color w:val="548DD4" w:themeColor="text2" w:themeTint="99"/>
        </w:rPr>
        <w:t>八、科研用房装修改造费借款报销问题</w:t>
      </w:r>
      <w:bookmarkEnd w:id="49"/>
    </w:p>
    <w:p w:rsidR="00013E2D" w:rsidRDefault="00912A3F" w:rsidP="00906084">
      <w:pPr>
        <w:pStyle w:val="2"/>
        <w:ind w:firstLineChars="0" w:firstLine="643"/>
        <w:rPr>
          <w:rFonts w:ascii="黑体" w:eastAsia="黑体" w:hAnsi="黑体"/>
          <w:color w:val="C0504D" w:themeColor="accent2"/>
        </w:rPr>
      </w:pPr>
      <w:bookmarkStart w:id="50" w:name="_Toc68860720"/>
      <w:r w:rsidRPr="00912A3F">
        <w:rPr>
          <w:rFonts w:ascii="黑体" w:eastAsia="黑体" w:hAnsi="黑体"/>
          <w:color w:val="C0504D" w:themeColor="accent2"/>
        </w:rPr>
        <w:t>1.</w:t>
      </w:r>
      <w:r w:rsidRPr="00912A3F">
        <w:rPr>
          <w:rFonts w:ascii="黑体" w:eastAsia="黑体" w:hAnsi="黑体" w:hint="eastAsia"/>
          <w:color w:val="C0504D" w:themeColor="accent2"/>
        </w:rPr>
        <w:t>科研用房装修改造费范围包括哪些？</w:t>
      </w:r>
      <w:bookmarkEnd w:id="50"/>
    </w:p>
    <w:p w:rsidR="00E83429" w:rsidRPr="005F03C0" w:rsidRDefault="00912A3F" w:rsidP="00906084">
      <w:pPr>
        <w:ind w:firstLine="560"/>
        <w:jc w:val="left"/>
        <w:rPr>
          <w:rFonts w:asciiTheme="minorEastAsia" w:hAnsiTheme="minorEastAsia"/>
          <w:sz w:val="28"/>
          <w:szCs w:val="28"/>
        </w:rPr>
      </w:pPr>
      <w:r w:rsidRPr="00912A3F">
        <w:rPr>
          <w:rFonts w:asciiTheme="minorEastAsia" w:hAnsiTheme="minorEastAsia" w:hint="eastAsia"/>
          <w:sz w:val="28"/>
          <w:szCs w:val="28"/>
        </w:rPr>
        <w:t>根据</w:t>
      </w:r>
      <w:r w:rsidRPr="00912A3F">
        <w:rPr>
          <w:rFonts w:asciiTheme="minorEastAsia" w:hAnsiTheme="minorEastAsia"/>
          <w:sz w:val="28"/>
          <w:szCs w:val="28"/>
        </w:rPr>
        <w:t>2020年化学所新制定《化学所科研用房装修改造管理办法》（化发综字〔2020〕58号）文件规定，化学所科研用房装修改造范围：用于科研及相关活动的实验室、实验辅助用房、仪器室、洁净室、办公室、会议室、学术交流室、厂房、生产车间等相关用房的简单装修改造，原则上装修改造不含可独立使用的设备费。</w:t>
      </w:r>
    </w:p>
    <w:p w:rsidR="00013E2D" w:rsidRDefault="00912A3F" w:rsidP="00906084">
      <w:pPr>
        <w:pStyle w:val="2"/>
        <w:ind w:firstLineChars="0" w:firstLine="643"/>
        <w:rPr>
          <w:rFonts w:ascii="黑体" w:eastAsia="黑体" w:hAnsi="黑体"/>
          <w:color w:val="C0504D" w:themeColor="accent2"/>
        </w:rPr>
      </w:pPr>
      <w:bookmarkStart w:id="51" w:name="_Toc68860721"/>
      <w:r w:rsidRPr="00912A3F">
        <w:rPr>
          <w:rFonts w:ascii="黑体" w:eastAsia="黑体" w:hAnsi="黑体"/>
          <w:color w:val="C0504D" w:themeColor="accent2"/>
        </w:rPr>
        <w:t>2.</w:t>
      </w:r>
      <w:r w:rsidRPr="00912A3F">
        <w:rPr>
          <w:rFonts w:ascii="黑体" w:eastAsia="黑体" w:hAnsi="黑体" w:hint="eastAsia"/>
          <w:color w:val="C0504D" w:themeColor="accent2"/>
        </w:rPr>
        <w:t>报销科研用房装修改造费需要附哪些材料？</w:t>
      </w:r>
      <w:bookmarkEnd w:id="51"/>
    </w:p>
    <w:p w:rsidR="00013E2D" w:rsidRDefault="00912A3F" w:rsidP="00906084">
      <w:pPr>
        <w:ind w:firstLineChars="71" w:firstLine="199"/>
        <w:jc w:val="left"/>
        <w:rPr>
          <w:rFonts w:asciiTheme="minorEastAsia" w:hAnsiTheme="minorEastAsia"/>
          <w:sz w:val="28"/>
          <w:szCs w:val="28"/>
        </w:rPr>
      </w:pPr>
      <w:r w:rsidRPr="00912A3F">
        <w:rPr>
          <w:rFonts w:asciiTheme="minorEastAsia" w:hAnsiTheme="minorEastAsia" w:hint="eastAsia"/>
          <w:sz w:val="28"/>
          <w:szCs w:val="28"/>
        </w:rPr>
        <w:t>装修改造实验用房报销时需将以下材料的原件附于报销单后：</w:t>
      </w:r>
    </w:p>
    <w:p w:rsidR="00013E2D" w:rsidRDefault="00912A3F" w:rsidP="00906084">
      <w:pPr>
        <w:ind w:firstLineChars="0" w:firstLine="560"/>
        <w:jc w:val="left"/>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1）</w:t>
      </w:r>
      <w:r w:rsidRPr="00912A3F">
        <w:rPr>
          <w:rFonts w:asciiTheme="minorEastAsia" w:hAnsiTheme="minorEastAsia" w:hint="eastAsia"/>
          <w:sz w:val="28"/>
          <w:szCs w:val="28"/>
        </w:rPr>
        <w:t>国家相关部门认可的正规发票（按规定验证真伪）</w:t>
      </w:r>
      <w:r w:rsidR="003F684C">
        <w:rPr>
          <w:rFonts w:asciiTheme="minorEastAsia" w:hAnsiTheme="minorEastAsia" w:hint="eastAsia"/>
          <w:sz w:val="28"/>
          <w:szCs w:val="28"/>
        </w:rPr>
        <w:t>；</w:t>
      </w:r>
    </w:p>
    <w:p w:rsidR="00013E2D" w:rsidRDefault="00912A3F" w:rsidP="00906084">
      <w:pPr>
        <w:ind w:firstLineChars="0" w:firstLine="560"/>
        <w:jc w:val="left"/>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2）</w:t>
      </w:r>
      <w:r w:rsidRPr="00912A3F">
        <w:rPr>
          <w:rFonts w:asciiTheme="minorEastAsia" w:hAnsiTheme="minorEastAsia" w:hint="eastAsia"/>
          <w:sz w:val="28"/>
          <w:szCs w:val="28"/>
        </w:rPr>
        <w:t>科研用房装修改造申请表</w:t>
      </w:r>
      <w:r w:rsidR="003F684C">
        <w:rPr>
          <w:rFonts w:asciiTheme="minorEastAsia" w:hAnsiTheme="minorEastAsia" w:hint="eastAsia"/>
          <w:sz w:val="28"/>
          <w:szCs w:val="28"/>
        </w:rPr>
        <w:t>；</w:t>
      </w:r>
    </w:p>
    <w:p w:rsidR="00013E2D" w:rsidRDefault="00906084">
      <w:pPr>
        <w:ind w:firstLineChars="0" w:firstLine="0"/>
        <w:jc w:val="left"/>
        <w:rPr>
          <w:rFonts w:asciiTheme="minorEastAsia" w:hAnsiTheme="minorEastAsia"/>
          <w:sz w:val="28"/>
          <w:szCs w:val="28"/>
        </w:rPr>
      </w:pPr>
      <w:r>
        <w:rPr>
          <w:rFonts w:asciiTheme="minorEastAsia" w:hAnsiTheme="minorEastAsia" w:hint="eastAsia"/>
          <w:sz w:val="28"/>
          <w:szCs w:val="28"/>
        </w:rPr>
        <w:t xml:space="preserve">    </w:t>
      </w:r>
      <w:r w:rsidR="0010110A" w:rsidRPr="00080297">
        <w:rPr>
          <w:rFonts w:asciiTheme="minorEastAsia" w:hAnsiTheme="minorEastAsia" w:hint="eastAsia"/>
          <w:sz w:val="28"/>
          <w:szCs w:val="28"/>
        </w:rPr>
        <w:t>（</w:t>
      </w:r>
      <w:r w:rsidR="0010110A">
        <w:rPr>
          <w:rFonts w:asciiTheme="minorEastAsia" w:hAnsiTheme="minorEastAsia"/>
          <w:sz w:val="28"/>
          <w:szCs w:val="28"/>
        </w:rPr>
        <w:t>3</w:t>
      </w:r>
      <w:r w:rsidR="0010110A" w:rsidRPr="00080297">
        <w:rPr>
          <w:rFonts w:asciiTheme="minorEastAsia" w:hAnsiTheme="minorEastAsia"/>
          <w:sz w:val="28"/>
          <w:szCs w:val="28"/>
        </w:rPr>
        <w:t>）</w:t>
      </w:r>
      <w:r w:rsidR="00912A3F" w:rsidRPr="00912A3F">
        <w:rPr>
          <w:rFonts w:asciiTheme="minorEastAsia" w:hAnsiTheme="minorEastAsia"/>
          <w:sz w:val="28"/>
          <w:szCs w:val="28"/>
        </w:rPr>
        <w:t>合同额低于5万元，附施工合同、施工单位出具的结算报告；合同额达到或超过5万元，附施工合同、施工单位出具的结算报告</w:t>
      </w:r>
      <w:r w:rsidR="00912A3F" w:rsidRPr="00912A3F">
        <w:rPr>
          <w:rFonts w:asciiTheme="minorEastAsia" w:hAnsiTheme="minorEastAsia" w:hint="eastAsia"/>
          <w:sz w:val="28"/>
          <w:szCs w:val="28"/>
        </w:rPr>
        <w:t>以及造价单位出具的审核报告（合同额与结算报告、审核报告金额</w:t>
      </w:r>
      <w:r w:rsidR="00912A3F" w:rsidRPr="00912A3F">
        <w:rPr>
          <w:rFonts w:asciiTheme="minorEastAsia" w:hAnsiTheme="minorEastAsia" w:hint="eastAsia"/>
          <w:sz w:val="28"/>
          <w:szCs w:val="28"/>
        </w:rPr>
        <w:lastRenderedPageBreak/>
        <w:t>一致）。</w:t>
      </w:r>
    </w:p>
    <w:p w:rsidR="00013E2D" w:rsidRDefault="00912A3F" w:rsidP="00906084">
      <w:pPr>
        <w:pStyle w:val="2"/>
        <w:ind w:firstLineChars="0" w:firstLine="643"/>
        <w:rPr>
          <w:rFonts w:ascii="黑体" w:eastAsia="黑体" w:hAnsi="黑体"/>
          <w:color w:val="C0504D" w:themeColor="accent2"/>
        </w:rPr>
      </w:pPr>
      <w:bookmarkStart w:id="52" w:name="_Toc68860722"/>
      <w:r w:rsidRPr="00912A3F">
        <w:rPr>
          <w:rFonts w:ascii="黑体" w:eastAsia="黑体" w:hAnsi="黑体"/>
          <w:color w:val="C0504D" w:themeColor="accent2"/>
        </w:rPr>
        <w:t>3.何种情况需要进行造价审核？</w:t>
      </w:r>
      <w:bookmarkEnd w:id="52"/>
    </w:p>
    <w:p w:rsidR="00E83429" w:rsidRPr="005F03C0" w:rsidRDefault="00912A3F" w:rsidP="00906084">
      <w:pPr>
        <w:ind w:firstLine="560"/>
        <w:jc w:val="left"/>
        <w:rPr>
          <w:rFonts w:asciiTheme="minorEastAsia" w:hAnsiTheme="minorEastAsia"/>
          <w:sz w:val="28"/>
          <w:szCs w:val="28"/>
        </w:rPr>
      </w:pPr>
      <w:r w:rsidRPr="00912A3F">
        <w:rPr>
          <w:rFonts w:asciiTheme="minorEastAsia" w:hAnsiTheme="minorEastAsia" w:hint="eastAsia"/>
          <w:sz w:val="28"/>
          <w:szCs w:val="28"/>
        </w:rPr>
        <w:t>科研用房装修改造预算达到或超过</w:t>
      </w:r>
      <w:r w:rsidRPr="00912A3F">
        <w:rPr>
          <w:rFonts w:asciiTheme="minorEastAsia" w:hAnsiTheme="minorEastAsia"/>
          <w:sz w:val="28"/>
          <w:szCs w:val="28"/>
        </w:rPr>
        <w:t>5万元，需由研究所委托的造价咨询单位</w:t>
      </w:r>
      <w:r w:rsidRPr="00912A3F">
        <w:rPr>
          <w:rFonts w:asciiTheme="minorEastAsia" w:hAnsiTheme="minorEastAsia" w:hint="eastAsia"/>
          <w:sz w:val="28"/>
          <w:szCs w:val="28"/>
        </w:rPr>
        <w:t>进行造价审核。课题组应将以下资料注明课题负责人姓名</w:t>
      </w:r>
      <w:r w:rsidRPr="00912A3F">
        <w:rPr>
          <w:rFonts w:asciiTheme="minorEastAsia" w:hAnsiTheme="minorEastAsia"/>
          <w:sz w:val="28"/>
          <w:szCs w:val="28"/>
        </w:rPr>
        <w:t>-楼号-房间号-联系人姓名-联系电话，发送至财务处相应主管邮箱（sunjy@iccas.ac.cn），由造价咨询公司审核并出具审核报告</w:t>
      </w:r>
      <w:r w:rsidRPr="00912A3F">
        <w:rPr>
          <w:rFonts w:asciiTheme="minorEastAsia" w:hAnsiTheme="minorEastAsia" w:hint="eastAsia"/>
          <w:sz w:val="28"/>
          <w:szCs w:val="28"/>
        </w:rPr>
        <w:t>：</w:t>
      </w:r>
    </w:p>
    <w:p w:rsidR="00013E2D" w:rsidRDefault="00912A3F" w:rsidP="00906084">
      <w:pPr>
        <w:ind w:firstLineChars="0" w:firstLine="560"/>
        <w:jc w:val="left"/>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1）施工单位装修改造工程的施工图CAD版；</w:t>
      </w:r>
    </w:p>
    <w:p w:rsidR="00013E2D" w:rsidRDefault="00912A3F" w:rsidP="00906084">
      <w:pPr>
        <w:ind w:firstLineChars="0" w:firstLine="560"/>
        <w:jc w:val="left"/>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2）施工单位导出的用“广联达”软件系统计算的工程量清单（即预算总额）数据；</w:t>
      </w:r>
    </w:p>
    <w:p w:rsidR="00013E2D" w:rsidRDefault="00912A3F" w:rsidP="00906084">
      <w:pPr>
        <w:ind w:firstLineChars="0" w:firstLine="560"/>
        <w:jc w:val="left"/>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3）课题组关于科研用房装修改造工程的简要说明（电子版）</w:t>
      </w:r>
      <w:r w:rsidRPr="00912A3F">
        <w:rPr>
          <w:rFonts w:asciiTheme="minorEastAsia" w:hAnsiTheme="minorEastAsia" w:hint="eastAsia"/>
          <w:sz w:val="28"/>
          <w:szCs w:val="28"/>
        </w:rPr>
        <w:t>。</w:t>
      </w:r>
    </w:p>
    <w:p w:rsidR="00013E2D" w:rsidRDefault="00912A3F" w:rsidP="00906084">
      <w:pPr>
        <w:ind w:firstLine="560"/>
        <w:jc w:val="left"/>
        <w:rPr>
          <w:rFonts w:asciiTheme="minorEastAsia" w:hAnsiTheme="minorEastAsia"/>
          <w:sz w:val="24"/>
          <w:szCs w:val="24"/>
        </w:rPr>
      </w:pPr>
      <w:r w:rsidRPr="00912A3F">
        <w:rPr>
          <w:rFonts w:asciiTheme="minorEastAsia" w:hAnsiTheme="minorEastAsia" w:hint="eastAsia"/>
          <w:color w:val="000000" w:themeColor="text1"/>
          <w:sz w:val="28"/>
          <w:szCs w:val="28"/>
        </w:rPr>
        <w:t>如合同额与造价单位出具的审核报告金额不一致，课题组应重新提交资料，造价咨询单位进行复审核。</w:t>
      </w:r>
    </w:p>
    <w:p w:rsidR="00013E2D" w:rsidRDefault="00912A3F" w:rsidP="00906084">
      <w:pPr>
        <w:pStyle w:val="1"/>
        <w:ind w:firstLineChars="0" w:firstLine="883"/>
        <w:rPr>
          <w:rFonts w:ascii="黑体" w:eastAsia="黑体" w:hAnsi="黑体"/>
          <w:color w:val="548DD4" w:themeColor="text2" w:themeTint="99"/>
        </w:rPr>
      </w:pPr>
      <w:bookmarkStart w:id="53" w:name="_Toc68860723"/>
      <w:r w:rsidRPr="00912A3F">
        <w:rPr>
          <w:rFonts w:ascii="黑体" w:eastAsia="黑体" w:hAnsi="黑体" w:hint="eastAsia"/>
          <w:color w:val="548DD4" w:themeColor="text2" w:themeTint="99"/>
        </w:rPr>
        <w:t>九、发票识别与验真问题</w:t>
      </w:r>
      <w:bookmarkEnd w:id="53"/>
    </w:p>
    <w:p w:rsidR="00013E2D" w:rsidRDefault="00912A3F">
      <w:pPr>
        <w:pStyle w:val="2"/>
        <w:ind w:firstLineChars="0" w:firstLine="0"/>
        <w:rPr>
          <w:rFonts w:ascii="黑体" w:eastAsia="黑体" w:hAnsi="黑体"/>
          <w:color w:val="C0504D" w:themeColor="accent2"/>
        </w:rPr>
      </w:pPr>
      <w:bookmarkStart w:id="54" w:name="_Toc68860724"/>
      <w:r w:rsidRPr="00912A3F">
        <w:rPr>
          <w:rFonts w:ascii="黑体" w:eastAsia="黑体" w:hAnsi="黑体"/>
          <w:color w:val="C0504D" w:themeColor="accent2"/>
        </w:rPr>
        <w:t>1.发票识别与验真功能适用于哪些票据？</w:t>
      </w:r>
      <w:bookmarkEnd w:id="54"/>
    </w:p>
    <w:p w:rsidR="00013E2D" w:rsidRDefault="00912A3F">
      <w:pPr>
        <w:ind w:firstLineChars="0" w:firstLine="420"/>
        <w:rPr>
          <w:rFonts w:asciiTheme="minorEastAsia" w:hAnsiTheme="minorEastAsia"/>
          <w:sz w:val="28"/>
          <w:szCs w:val="28"/>
        </w:rPr>
      </w:pPr>
      <w:r w:rsidRPr="00912A3F">
        <w:rPr>
          <w:rFonts w:asciiTheme="minorEastAsia" w:hAnsiTheme="minorEastAsia" w:hint="eastAsia"/>
          <w:sz w:val="28"/>
          <w:szCs w:val="28"/>
        </w:rPr>
        <w:t>发票识别与验真功能适用于增值税发票，含增值税专用发票、增值税普通发票、增值税电子普通发票。</w:t>
      </w:r>
    </w:p>
    <w:p w:rsidR="00013E2D" w:rsidRDefault="00912A3F">
      <w:pPr>
        <w:pStyle w:val="2"/>
        <w:ind w:firstLineChars="0" w:firstLine="0"/>
        <w:rPr>
          <w:rFonts w:ascii="黑体" w:eastAsia="黑体" w:hAnsi="黑体"/>
          <w:color w:val="C0504D" w:themeColor="accent2"/>
        </w:rPr>
      </w:pPr>
      <w:bookmarkStart w:id="55" w:name="_Toc68860725"/>
      <w:r w:rsidRPr="00912A3F">
        <w:rPr>
          <w:rFonts w:ascii="黑体" w:eastAsia="黑体" w:hAnsi="黑体"/>
          <w:color w:val="C0504D" w:themeColor="accent2"/>
        </w:rPr>
        <w:t>2.</w:t>
      </w:r>
      <w:r w:rsidRPr="00912A3F">
        <w:rPr>
          <w:rFonts w:ascii="黑体" w:eastAsia="黑体" w:hAnsi="黑体" w:hint="eastAsia"/>
          <w:color w:val="C0504D" w:themeColor="accent2"/>
        </w:rPr>
        <w:t>发票上传有哪些格式要求？</w:t>
      </w:r>
      <w:bookmarkEnd w:id="55"/>
    </w:p>
    <w:p w:rsidR="00013E2D" w:rsidRDefault="00912A3F">
      <w:pPr>
        <w:ind w:firstLineChars="150" w:firstLine="420"/>
        <w:rPr>
          <w:rFonts w:asciiTheme="minorEastAsia" w:hAnsiTheme="minorEastAsia"/>
          <w:sz w:val="28"/>
          <w:szCs w:val="28"/>
        </w:rPr>
      </w:pPr>
      <w:r w:rsidRPr="00912A3F">
        <w:rPr>
          <w:rFonts w:asciiTheme="minorEastAsia" w:hAnsiTheme="minorEastAsia" w:hint="eastAsia"/>
          <w:sz w:val="28"/>
          <w:szCs w:val="28"/>
        </w:rPr>
        <w:t>纸质发票上传图片格式；电子发票必须是</w:t>
      </w:r>
      <w:r w:rsidRPr="00912A3F">
        <w:rPr>
          <w:rFonts w:asciiTheme="minorEastAsia" w:hAnsiTheme="minorEastAsia"/>
          <w:sz w:val="28"/>
          <w:szCs w:val="28"/>
        </w:rPr>
        <w:t>PDF源格式，不能拍照或扫描。</w:t>
      </w:r>
    </w:p>
    <w:p w:rsidR="00013E2D" w:rsidRDefault="00912A3F">
      <w:pPr>
        <w:pStyle w:val="2"/>
        <w:ind w:firstLineChars="0" w:firstLine="0"/>
        <w:rPr>
          <w:rFonts w:ascii="黑体" w:eastAsia="黑体" w:hAnsi="黑体"/>
          <w:color w:val="C0504D" w:themeColor="accent2"/>
        </w:rPr>
      </w:pPr>
      <w:bookmarkStart w:id="56" w:name="_Toc68860726"/>
      <w:r w:rsidRPr="00912A3F">
        <w:rPr>
          <w:rFonts w:ascii="黑体" w:eastAsia="黑体" w:hAnsi="黑体"/>
          <w:color w:val="C0504D" w:themeColor="accent2"/>
        </w:rPr>
        <w:lastRenderedPageBreak/>
        <w:t>3.发票上传有哪些方法可以进行自动识别验真？</w:t>
      </w:r>
      <w:bookmarkEnd w:id="56"/>
      <w:r w:rsidRPr="00912A3F">
        <w:rPr>
          <w:rFonts w:ascii="黑体" w:eastAsia="黑体" w:hAnsi="黑体"/>
          <w:color w:val="C0504D" w:themeColor="accent2"/>
        </w:rPr>
        <w:t xml:space="preserve"> </w:t>
      </w:r>
    </w:p>
    <w:p w:rsidR="00013E2D" w:rsidRDefault="00912A3F">
      <w:pPr>
        <w:ind w:firstLineChars="0" w:firstLine="0"/>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1</w:t>
      </w:r>
      <w:r w:rsidRPr="00912A3F">
        <w:rPr>
          <w:rFonts w:asciiTheme="minorEastAsia" w:hAnsiTheme="minorEastAsia" w:hint="eastAsia"/>
          <w:sz w:val="28"/>
          <w:szCs w:val="28"/>
        </w:rPr>
        <w:t>）通过电脑端扫码，手机拍照上传</w:t>
      </w:r>
    </w:p>
    <w:p w:rsidR="00013E2D" w:rsidRDefault="00912A3F" w:rsidP="00906084">
      <w:pPr>
        <w:ind w:firstLineChars="71" w:firstLine="199"/>
        <w:rPr>
          <w:rFonts w:asciiTheme="minorEastAsia" w:hAnsiTheme="minorEastAsia"/>
          <w:sz w:val="28"/>
          <w:szCs w:val="28"/>
        </w:rPr>
      </w:pPr>
      <w:r w:rsidRPr="00912A3F">
        <w:rPr>
          <w:rFonts w:asciiTheme="minorEastAsia" w:hAnsiTheme="minorEastAsia"/>
          <w:sz w:val="28"/>
          <w:szCs w:val="28"/>
        </w:rPr>
        <w:t xml:space="preserve">登录新一代ARP报销系统PC端，点击附件信息中的手机文件 </w:t>
      </w:r>
    </w:p>
    <w:p w:rsidR="00E83429" w:rsidRPr="00E83429" w:rsidRDefault="00C65236" w:rsidP="00E83429">
      <w:pPr>
        <w:pStyle w:val="a3"/>
        <w:spacing w:line="360" w:lineRule="auto"/>
        <w:ind w:left="420" w:firstLineChars="0" w:firstLine="0"/>
        <w:rPr>
          <w:rFonts w:asciiTheme="minorEastAsia" w:hAnsiTheme="minorEastAsia"/>
          <w:sz w:val="24"/>
          <w:szCs w:val="24"/>
        </w:rPr>
      </w:pPr>
      <w:r>
        <w:rPr>
          <w:rFonts w:asciiTheme="minorEastAsia" w:hAnsiTheme="minorEastAsia"/>
          <w:noProof/>
          <w:sz w:val="24"/>
          <w:szCs w:val="24"/>
        </w:rPr>
      </w:r>
      <w:r>
        <w:rPr>
          <w:rFonts w:asciiTheme="minorEastAsia" w:hAnsiTheme="minorEastAsia"/>
          <w:noProof/>
          <w:sz w:val="24"/>
          <w:szCs w:val="24"/>
        </w:rPr>
        <w:pict>
          <v:rect id="object 6" o:spid="_x0000_s1030" style="width:415.3pt;height:61.25pt;visibility:visible;mso-position-horizontal-relative:char;mso-position-vertical-relative:line" stroked="f">
            <v:fill r:id="rId17" o:title="" recolor="t" rotate="t" type="frame"/>
            <v:textbox inset="0,0,0,0"/>
            <w10:wrap type="none"/>
            <w10:anchorlock/>
          </v:rect>
        </w:pict>
      </w:r>
    </w:p>
    <w:p w:rsidR="00013E2D" w:rsidRDefault="00912A3F" w:rsidP="00906084">
      <w:pPr>
        <w:ind w:firstLineChars="175" w:firstLine="490"/>
        <w:rPr>
          <w:rFonts w:asciiTheme="minorEastAsia" w:hAnsiTheme="minorEastAsia"/>
          <w:sz w:val="28"/>
          <w:szCs w:val="28"/>
        </w:rPr>
      </w:pPr>
      <w:r w:rsidRPr="00912A3F">
        <w:rPr>
          <w:rFonts w:asciiTheme="minorEastAsia" w:hAnsiTheme="minorEastAsia" w:hint="eastAsia"/>
          <w:sz w:val="28"/>
          <w:szCs w:val="28"/>
        </w:rPr>
        <w:t>使用新一代</w:t>
      </w:r>
      <w:r w:rsidRPr="00912A3F">
        <w:rPr>
          <w:rFonts w:asciiTheme="minorEastAsia" w:hAnsiTheme="minorEastAsia"/>
          <w:sz w:val="28"/>
          <w:szCs w:val="28"/>
        </w:rPr>
        <w:t>ARP</w:t>
      </w:r>
      <w:r w:rsidRPr="00912A3F">
        <w:rPr>
          <w:rFonts w:asciiTheme="minorEastAsia" w:hAnsiTheme="minorEastAsia" w:hint="eastAsia"/>
          <w:sz w:val="28"/>
          <w:szCs w:val="28"/>
        </w:rPr>
        <w:t>的移动端扫码，上传附件</w:t>
      </w:r>
      <w:r w:rsidRPr="00912A3F">
        <w:rPr>
          <w:rFonts w:asciiTheme="minorEastAsia" w:hAnsiTheme="minorEastAsia"/>
          <w:sz w:val="28"/>
          <w:szCs w:val="28"/>
        </w:rPr>
        <w:t xml:space="preserve"> </w:t>
      </w:r>
    </w:p>
    <w:p w:rsidR="00E83429" w:rsidRPr="00E83429" w:rsidRDefault="00C65236" w:rsidP="00E83429">
      <w:pPr>
        <w:pStyle w:val="a3"/>
        <w:spacing w:line="360" w:lineRule="auto"/>
        <w:ind w:left="420" w:firstLine="480"/>
        <w:rPr>
          <w:rFonts w:asciiTheme="minorEastAsia" w:hAnsiTheme="minorEastAsia"/>
          <w:sz w:val="24"/>
          <w:szCs w:val="24"/>
        </w:rPr>
      </w:pPr>
      <w:r>
        <w:rPr>
          <w:rFonts w:asciiTheme="minorEastAsia" w:hAnsiTheme="minorEastAsia"/>
          <w:noProof/>
          <w:sz w:val="24"/>
          <w:szCs w:val="24"/>
        </w:rPr>
      </w:r>
      <w:r>
        <w:rPr>
          <w:rFonts w:asciiTheme="minorEastAsia" w:hAnsiTheme="minorEastAsia"/>
          <w:noProof/>
          <w:sz w:val="24"/>
          <w:szCs w:val="24"/>
        </w:rPr>
        <w:pict>
          <v:rect id="object 7" o:spid="_x0000_s1029" style="width:176.85pt;height:130.05pt;visibility:visible;mso-position-horizontal-relative:char;mso-position-vertical-relative:line" stroked="f">
            <v:fill r:id="rId18" o:title="" recolor="t" rotate="t" type="frame"/>
            <v:textbox inset="0,0,0,0"/>
            <w10:wrap type="none"/>
            <w10:anchorlock/>
          </v:rect>
        </w:pict>
      </w:r>
      <w:r w:rsidR="00E83429" w:rsidRPr="00E83429">
        <w:rPr>
          <w:rFonts w:asciiTheme="minorEastAsia" w:hAnsiTheme="minorEastAsia"/>
          <w:sz w:val="24"/>
          <w:szCs w:val="24"/>
        </w:rPr>
        <w:t xml:space="preserve"> </w:t>
      </w:r>
      <w:r>
        <w:rPr>
          <w:rFonts w:asciiTheme="minorEastAsia" w:hAnsiTheme="minorEastAsia"/>
          <w:noProof/>
          <w:sz w:val="24"/>
          <w:szCs w:val="24"/>
        </w:rPr>
      </w:r>
      <w:r>
        <w:rPr>
          <w:rFonts w:asciiTheme="minorEastAsia" w:hAnsiTheme="minorEastAsia"/>
          <w:noProof/>
          <w:sz w:val="24"/>
          <w:szCs w:val="24"/>
        </w:rPr>
        <w:pict>
          <v:group id="组合 5" o:spid="_x0000_s1026" style="width:186.55pt;height:146.7pt;mso-position-horizontal-relative:char;mso-position-vertical-relative:line" coordorigin="63916,17160" coordsize="51739,43555">
            <v:rect id="object 5" o:spid="_x0000_s1027" style="position:absolute;left:91165;top:17160;width:24491;height:43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" stroked="f">
              <v:fill r:id="rId19" o:title="" recolor="t" rotate="t" type="frame"/>
              <v:textbox inset="0,0,0,0"/>
            </v:rect>
            <v:rect id="Rectangle 4" o:spid="_x0000_s1028" style="position:absolute;left:63916;top:17160;width:24491;height:43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" stroked="f">
              <v:fill r:id="rId20" o:title="" recolor="t" rotate="t" type="frame"/>
              <v:textbox inset="0,0,0,0"/>
            </v:rect>
            <w10:wrap type="none"/>
            <w10:anchorlock/>
          </v:group>
        </w:pict>
      </w:r>
    </w:p>
    <w:p w:rsidR="00013E2D" w:rsidRDefault="00912A3F">
      <w:pPr>
        <w:ind w:firstLineChars="0"/>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2）通过新一代ARP报销系统PC端上传附件的方式上传</w:t>
      </w:r>
    </w:p>
    <w:p w:rsidR="00E83429" w:rsidRPr="00E83429" w:rsidRDefault="00E83429" w:rsidP="00E83429">
      <w:pPr>
        <w:pStyle w:val="a3"/>
        <w:spacing w:line="360" w:lineRule="auto"/>
        <w:ind w:left="420" w:firstLineChars="0" w:firstLine="0"/>
        <w:rPr>
          <w:rFonts w:asciiTheme="minorEastAsia" w:hAnsiTheme="minorEastAsia"/>
          <w:sz w:val="24"/>
          <w:szCs w:val="24"/>
        </w:rPr>
      </w:pPr>
      <w:r w:rsidRPr="00E83429">
        <w:rPr>
          <w:rFonts w:asciiTheme="minorEastAsia" w:hAnsiTheme="minorEastAsia" w:hint="eastAsia"/>
          <w:noProof/>
          <w:sz w:val="24"/>
          <w:szCs w:val="24"/>
        </w:rPr>
        <w:drawing>
          <wp:inline distT="0" distB="0" distL="0" distR="0">
            <wp:extent cx="5274310" cy="1263787"/>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5274310" cy="1263787"/>
                    </a:xfrm>
                    <a:prstGeom prst="rect">
                      <a:avLst/>
                    </a:prstGeom>
                    <a:noFill/>
                    <a:ln w="9525">
                      <a:noFill/>
                      <a:miter lim="800000"/>
                      <a:headEnd/>
                      <a:tailEnd/>
                    </a:ln>
                  </pic:spPr>
                </pic:pic>
              </a:graphicData>
            </a:graphic>
          </wp:inline>
        </w:drawing>
      </w:r>
    </w:p>
    <w:p w:rsidR="00013E2D" w:rsidRDefault="00912A3F">
      <w:pPr>
        <w:ind w:firstLineChars="100" w:firstLine="280"/>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3）通过新一代ARP手机APP，点击我的票据进行上传</w:t>
      </w:r>
      <w:r w:rsidRPr="00912A3F">
        <w:rPr>
          <w:rFonts w:asciiTheme="minorEastAsia" w:hAnsiTheme="minorEastAsia" w:hint="eastAsia"/>
          <w:sz w:val="28"/>
          <w:szCs w:val="28"/>
        </w:rPr>
        <w:t>，</w:t>
      </w:r>
      <w:r w:rsidRPr="00912A3F">
        <w:rPr>
          <w:rFonts w:asciiTheme="minorEastAsia" w:hAnsiTheme="minorEastAsia"/>
          <w:sz w:val="28"/>
          <w:szCs w:val="28"/>
        </w:rPr>
        <w:t>PC</w:t>
      </w:r>
      <w:r w:rsidRPr="00912A3F">
        <w:rPr>
          <w:rFonts w:asciiTheme="minorEastAsia" w:hAnsiTheme="minorEastAsia" w:hint="eastAsia"/>
          <w:sz w:val="28"/>
          <w:szCs w:val="28"/>
        </w:rPr>
        <w:t>端直接选择我的票据。</w:t>
      </w:r>
    </w:p>
    <w:p w:rsidR="00E83429" w:rsidRPr="00E83429" w:rsidRDefault="00E83429" w:rsidP="00E83429">
      <w:pPr>
        <w:pStyle w:val="a3"/>
        <w:spacing w:line="360" w:lineRule="auto"/>
        <w:ind w:left="420" w:firstLineChars="0" w:firstLine="0"/>
        <w:rPr>
          <w:rFonts w:asciiTheme="minorEastAsia" w:hAnsiTheme="minorEastAsia"/>
          <w:sz w:val="24"/>
          <w:szCs w:val="24"/>
        </w:rPr>
      </w:pPr>
      <w:r w:rsidRPr="00E83429">
        <w:rPr>
          <w:rFonts w:asciiTheme="minorEastAsia" w:hAnsiTheme="minorEastAsia" w:hint="eastAsia"/>
          <w:noProof/>
          <w:sz w:val="24"/>
          <w:szCs w:val="24"/>
        </w:rPr>
        <w:lastRenderedPageBreak/>
        <w:drawing>
          <wp:inline distT="0" distB="0" distL="0" distR="0">
            <wp:extent cx="5274310" cy="2353676"/>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5274310" cy="2353676"/>
                    </a:xfrm>
                    <a:prstGeom prst="rect">
                      <a:avLst/>
                    </a:prstGeom>
                    <a:noFill/>
                    <a:ln w="9525">
                      <a:noFill/>
                      <a:miter lim="800000"/>
                      <a:headEnd/>
                      <a:tailEnd/>
                    </a:ln>
                  </pic:spPr>
                </pic:pic>
              </a:graphicData>
            </a:graphic>
          </wp:inline>
        </w:drawing>
      </w:r>
    </w:p>
    <w:p w:rsidR="00E83429" w:rsidRPr="00E83429" w:rsidRDefault="00E83429" w:rsidP="00E83429">
      <w:pPr>
        <w:pStyle w:val="a3"/>
        <w:spacing w:line="360" w:lineRule="auto"/>
        <w:ind w:left="420" w:firstLineChars="0" w:firstLine="0"/>
        <w:rPr>
          <w:rFonts w:asciiTheme="minorEastAsia" w:hAnsiTheme="minorEastAsia"/>
          <w:sz w:val="24"/>
          <w:szCs w:val="24"/>
        </w:rPr>
      </w:pPr>
      <w:r w:rsidRPr="00E83429">
        <w:rPr>
          <w:rFonts w:asciiTheme="minorEastAsia" w:hAnsiTheme="minorEastAsia" w:hint="eastAsia"/>
          <w:noProof/>
          <w:sz w:val="24"/>
          <w:szCs w:val="24"/>
        </w:rPr>
        <w:drawing>
          <wp:inline distT="0" distB="0" distL="0" distR="0">
            <wp:extent cx="5274310" cy="2429429"/>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5274310" cy="2429429"/>
                    </a:xfrm>
                    <a:prstGeom prst="rect">
                      <a:avLst/>
                    </a:prstGeom>
                    <a:noFill/>
                    <a:ln w="9525">
                      <a:noFill/>
                      <a:miter lim="800000"/>
                      <a:headEnd/>
                      <a:tailEnd/>
                    </a:ln>
                  </pic:spPr>
                </pic:pic>
              </a:graphicData>
            </a:graphic>
          </wp:inline>
        </w:drawing>
      </w:r>
    </w:p>
    <w:p w:rsidR="00013E2D" w:rsidRDefault="00912A3F">
      <w:pPr>
        <w:ind w:firstLineChars="0"/>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4）PC</w:t>
      </w:r>
      <w:r w:rsidRPr="00912A3F">
        <w:rPr>
          <w:rFonts w:asciiTheme="minorEastAsia" w:hAnsiTheme="minorEastAsia" w:hint="eastAsia"/>
          <w:sz w:val="28"/>
          <w:szCs w:val="28"/>
        </w:rPr>
        <w:t>端手动添加票据</w:t>
      </w:r>
    </w:p>
    <w:p w:rsidR="00E83429" w:rsidRPr="00E83429" w:rsidRDefault="00E83429" w:rsidP="00E83429">
      <w:pPr>
        <w:pStyle w:val="a3"/>
        <w:spacing w:line="360" w:lineRule="auto"/>
        <w:ind w:left="420" w:firstLineChars="0" w:firstLine="0"/>
        <w:rPr>
          <w:rFonts w:asciiTheme="minorEastAsia" w:hAnsiTheme="minorEastAsia"/>
          <w:sz w:val="24"/>
          <w:szCs w:val="24"/>
        </w:rPr>
      </w:pPr>
      <w:r w:rsidRPr="00E83429">
        <w:rPr>
          <w:rFonts w:asciiTheme="minorEastAsia" w:hAnsiTheme="minorEastAsia"/>
          <w:noProof/>
          <w:sz w:val="24"/>
          <w:szCs w:val="24"/>
        </w:rPr>
        <w:drawing>
          <wp:inline distT="0" distB="0" distL="0" distR="0">
            <wp:extent cx="5274310" cy="1051828"/>
            <wp:effectExtent l="19050" t="0" r="2540" b="0"/>
            <wp:docPr id="23" name="图片 1" descr="C:\Users\王晓晓\AppData\Local\Temp\WeChat Files\e8cce58987fd3e8302156727368dc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王晓晓\AppData\Local\Temp\WeChat Files\e8cce58987fd3e8302156727368dcb5.png"/>
                    <pic:cNvPicPr>
                      <a:picLocks noChangeAspect="1" noChangeArrowheads="1"/>
                    </pic:cNvPicPr>
                  </pic:nvPicPr>
                  <pic:blipFill>
                    <a:blip r:embed="rId24" cstate="print"/>
                    <a:srcRect/>
                    <a:stretch>
                      <a:fillRect/>
                    </a:stretch>
                  </pic:blipFill>
                  <pic:spPr bwMode="auto">
                    <a:xfrm>
                      <a:off x="0" y="0"/>
                      <a:ext cx="5274310" cy="1051828"/>
                    </a:xfrm>
                    <a:prstGeom prst="rect">
                      <a:avLst/>
                    </a:prstGeom>
                    <a:noFill/>
                    <a:ln w="9525">
                      <a:noFill/>
                      <a:miter lim="800000"/>
                      <a:headEnd/>
                      <a:tailEnd/>
                    </a:ln>
                  </pic:spPr>
                </pic:pic>
              </a:graphicData>
            </a:graphic>
          </wp:inline>
        </w:drawing>
      </w:r>
    </w:p>
    <w:p w:rsidR="00E83429" w:rsidRPr="00E83429" w:rsidRDefault="00E83429" w:rsidP="00E83429">
      <w:pPr>
        <w:pStyle w:val="a3"/>
        <w:spacing w:line="360" w:lineRule="auto"/>
        <w:ind w:left="420" w:firstLineChars="0" w:firstLine="0"/>
        <w:rPr>
          <w:rFonts w:asciiTheme="minorEastAsia" w:hAnsiTheme="minorEastAsia"/>
          <w:sz w:val="24"/>
          <w:szCs w:val="24"/>
        </w:rPr>
      </w:pPr>
      <w:r w:rsidRPr="00E83429">
        <w:rPr>
          <w:rFonts w:asciiTheme="minorEastAsia" w:hAnsiTheme="minorEastAsia"/>
          <w:noProof/>
          <w:sz w:val="24"/>
          <w:szCs w:val="24"/>
        </w:rPr>
        <w:drawing>
          <wp:inline distT="0" distB="0" distL="0" distR="0">
            <wp:extent cx="5274310" cy="1226391"/>
            <wp:effectExtent l="19050" t="0" r="2540" b="0"/>
            <wp:docPr id="24" name="图片 2" descr="C:\Users\王晓晓\AppData\Local\Temp\WeChat Files\4232ea8299435df680e5405b5b4a1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王晓晓\AppData\Local\Temp\WeChat Files\4232ea8299435df680e5405b5b4a12e.png"/>
                    <pic:cNvPicPr>
                      <a:picLocks noChangeAspect="1" noChangeArrowheads="1"/>
                    </pic:cNvPicPr>
                  </pic:nvPicPr>
                  <pic:blipFill>
                    <a:blip r:embed="rId25" cstate="print"/>
                    <a:srcRect/>
                    <a:stretch>
                      <a:fillRect/>
                    </a:stretch>
                  </pic:blipFill>
                  <pic:spPr bwMode="auto">
                    <a:xfrm>
                      <a:off x="0" y="0"/>
                      <a:ext cx="5274310" cy="1226391"/>
                    </a:xfrm>
                    <a:prstGeom prst="rect">
                      <a:avLst/>
                    </a:prstGeom>
                    <a:noFill/>
                    <a:ln w="9525">
                      <a:noFill/>
                      <a:miter lim="800000"/>
                      <a:headEnd/>
                      <a:tailEnd/>
                    </a:ln>
                  </pic:spPr>
                </pic:pic>
              </a:graphicData>
            </a:graphic>
          </wp:inline>
        </w:drawing>
      </w:r>
    </w:p>
    <w:p w:rsidR="00E83429" w:rsidRPr="00E83429" w:rsidRDefault="00E83429" w:rsidP="00E83429">
      <w:pPr>
        <w:pStyle w:val="a3"/>
        <w:spacing w:line="360" w:lineRule="auto"/>
        <w:ind w:left="420" w:firstLineChars="0" w:firstLine="0"/>
        <w:rPr>
          <w:rFonts w:asciiTheme="minorEastAsia" w:hAnsiTheme="minorEastAsia"/>
          <w:sz w:val="24"/>
          <w:szCs w:val="24"/>
        </w:rPr>
      </w:pPr>
      <w:r w:rsidRPr="00E83429">
        <w:rPr>
          <w:rFonts w:asciiTheme="minorEastAsia" w:hAnsiTheme="minorEastAsia"/>
          <w:noProof/>
          <w:sz w:val="24"/>
          <w:szCs w:val="24"/>
        </w:rPr>
        <w:lastRenderedPageBreak/>
        <w:drawing>
          <wp:inline distT="0" distB="0" distL="0" distR="0">
            <wp:extent cx="5274310" cy="3555645"/>
            <wp:effectExtent l="19050" t="0" r="2540" b="0"/>
            <wp:docPr id="26" name="图片 3" descr="C:\Users\王晓晓\AppData\Local\Temp\16142415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王晓晓\AppData\Local\Temp\1614241572(1).png"/>
                    <pic:cNvPicPr>
                      <a:picLocks noChangeAspect="1" noChangeArrowheads="1"/>
                    </pic:cNvPicPr>
                  </pic:nvPicPr>
                  <pic:blipFill>
                    <a:blip r:embed="rId26" cstate="print"/>
                    <a:srcRect/>
                    <a:stretch>
                      <a:fillRect/>
                    </a:stretch>
                  </pic:blipFill>
                  <pic:spPr bwMode="auto">
                    <a:xfrm>
                      <a:off x="0" y="0"/>
                      <a:ext cx="5274310" cy="3555645"/>
                    </a:xfrm>
                    <a:prstGeom prst="rect">
                      <a:avLst/>
                    </a:prstGeom>
                    <a:noFill/>
                    <a:ln w="9525">
                      <a:noFill/>
                      <a:miter lim="800000"/>
                      <a:headEnd/>
                      <a:tailEnd/>
                    </a:ln>
                  </pic:spPr>
                </pic:pic>
              </a:graphicData>
            </a:graphic>
          </wp:inline>
        </w:drawing>
      </w:r>
    </w:p>
    <w:p w:rsidR="00E83429" w:rsidRPr="00E83429" w:rsidRDefault="00E83429" w:rsidP="00E83429">
      <w:pPr>
        <w:pStyle w:val="a3"/>
        <w:spacing w:line="360" w:lineRule="auto"/>
        <w:ind w:left="420" w:firstLineChars="0" w:firstLine="0"/>
        <w:rPr>
          <w:rFonts w:asciiTheme="minorEastAsia" w:hAnsiTheme="minorEastAsia"/>
          <w:sz w:val="24"/>
          <w:szCs w:val="24"/>
        </w:rPr>
      </w:pPr>
      <w:r w:rsidRPr="00E83429">
        <w:rPr>
          <w:rFonts w:asciiTheme="minorEastAsia" w:hAnsiTheme="minorEastAsia"/>
          <w:noProof/>
          <w:sz w:val="24"/>
          <w:szCs w:val="24"/>
        </w:rPr>
        <w:drawing>
          <wp:inline distT="0" distB="0" distL="0" distR="0">
            <wp:extent cx="5274310" cy="1278364"/>
            <wp:effectExtent l="19050" t="0" r="2540" b="0"/>
            <wp:docPr id="27" name="图片 4" descr="C:\Users\王晓晓\AppData\Local\Temp\WeChat Files\59c363348720568eeb04b0f4ba402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王晓晓\AppData\Local\Temp\WeChat Files\59c363348720568eeb04b0f4ba402a7.png"/>
                    <pic:cNvPicPr>
                      <a:picLocks noChangeAspect="1" noChangeArrowheads="1"/>
                    </pic:cNvPicPr>
                  </pic:nvPicPr>
                  <pic:blipFill>
                    <a:blip r:embed="rId27" cstate="print"/>
                    <a:srcRect/>
                    <a:stretch>
                      <a:fillRect/>
                    </a:stretch>
                  </pic:blipFill>
                  <pic:spPr bwMode="auto">
                    <a:xfrm>
                      <a:off x="0" y="0"/>
                      <a:ext cx="5274310" cy="1278364"/>
                    </a:xfrm>
                    <a:prstGeom prst="rect">
                      <a:avLst/>
                    </a:prstGeom>
                    <a:noFill/>
                    <a:ln w="9525">
                      <a:noFill/>
                      <a:miter lim="800000"/>
                      <a:headEnd/>
                      <a:tailEnd/>
                    </a:ln>
                  </pic:spPr>
                </pic:pic>
              </a:graphicData>
            </a:graphic>
          </wp:inline>
        </w:drawing>
      </w:r>
    </w:p>
    <w:p w:rsidR="00013E2D" w:rsidRDefault="00912A3F">
      <w:pPr>
        <w:pStyle w:val="2"/>
        <w:ind w:firstLineChars="0" w:firstLine="0"/>
        <w:rPr>
          <w:rFonts w:ascii="黑体" w:eastAsia="黑体" w:hAnsi="黑体"/>
          <w:color w:val="C0504D" w:themeColor="accent2"/>
        </w:rPr>
      </w:pPr>
      <w:bookmarkStart w:id="57" w:name="_Toc68860727"/>
      <w:r w:rsidRPr="00912A3F">
        <w:rPr>
          <w:rFonts w:ascii="黑体" w:eastAsia="黑体" w:hAnsi="黑体"/>
          <w:color w:val="C0504D" w:themeColor="accent2"/>
        </w:rPr>
        <w:t>4.上传增值税发票未自动识别与查验真伪，如何处理？</w:t>
      </w:r>
      <w:bookmarkEnd w:id="57"/>
    </w:p>
    <w:p w:rsidR="00E83429" w:rsidRPr="00665959" w:rsidRDefault="00912A3F" w:rsidP="00E83429">
      <w:pPr>
        <w:pStyle w:val="a3"/>
        <w:spacing w:line="360" w:lineRule="auto"/>
        <w:ind w:left="420" w:firstLineChars="0" w:firstLine="0"/>
        <w:rPr>
          <w:rFonts w:asciiTheme="minorEastAsia" w:hAnsiTheme="minorEastAsia"/>
          <w:sz w:val="28"/>
          <w:szCs w:val="28"/>
        </w:rPr>
      </w:pPr>
      <w:r w:rsidRPr="00912A3F">
        <w:rPr>
          <w:rFonts w:asciiTheme="minorEastAsia" w:hAnsiTheme="minorEastAsia" w:hint="eastAsia"/>
          <w:sz w:val="28"/>
          <w:szCs w:val="28"/>
        </w:rPr>
        <w:t>采用“</w:t>
      </w:r>
      <w:r w:rsidRPr="00912A3F">
        <w:rPr>
          <w:rFonts w:asciiTheme="minorEastAsia" w:hAnsiTheme="minorEastAsia"/>
          <w:sz w:val="28"/>
          <w:szCs w:val="28"/>
        </w:rPr>
        <w:t>PC</w:t>
      </w:r>
      <w:r w:rsidRPr="00912A3F">
        <w:rPr>
          <w:rFonts w:asciiTheme="minorEastAsia" w:hAnsiTheme="minorEastAsia" w:hint="eastAsia"/>
          <w:sz w:val="28"/>
          <w:szCs w:val="28"/>
        </w:rPr>
        <w:t>端手动添加票据”的方法添加发票。</w:t>
      </w:r>
    </w:p>
    <w:p w:rsidR="00013E2D" w:rsidRDefault="00912A3F">
      <w:pPr>
        <w:pStyle w:val="2"/>
        <w:ind w:firstLineChars="0" w:firstLine="0"/>
        <w:rPr>
          <w:rFonts w:ascii="黑体" w:eastAsia="黑体" w:hAnsi="黑体"/>
          <w:color w:val="C0504D" w:themeColor="accent2"/>
        </w:rPr>
      </w:pPr>
      <w:bookmarkStart w:id="58" w:name="_Toc68860728"/>
      <w:r w:rsidRPr="00912A3F">
        <w:rPr>
          <w:rFonts w:ascii="黑体" w:eastAsia="黑体" w:hAnsi="黑体"/>
          <w:color w:val="C0504D" w:themeColor="accent2"/>
        </w:rPr>
        <w:t>5.发票上传显示“选择的票据已经被其他报销单使用”，如何处理？</w:t>
      </w:r>
      <w:bookmarkEnd w:id="58"/>
    </w:p>
    <w:p w:rsidR="00013E2D" w:rsidRDefault="00482DC5">
      <w:pPr>
        <w:ind w:firstLineChars="150" w:firstLine="420"/>
        <w:jc w:val="left"/>
        <w:rPr>
          <w:rFonts w:asciiTheme="minorEastAsia" w:hAnsiTheme="minorEastAsia"/>
          <w:sz w:val="28"/>
          <w:szCs w:val="28"/>
        </w:rPr>
      </w:pPr>
      <w:r>
        <w:rPr>
          <w:rFonts w:asciiTheme="minorEastAsia" w:hAnsiTheme="minorEastAsia" w:hint="eastAsia"/>
          <w:sz w:val="28"/>
          <w:szCs w:val="28"/>
        </w:rPr>
        <w:t>1.</w:t>
      </w:r>
      <w:r w:rsidR="00912A3F" w:rsidRPr="00912A3F">
        <w:rPr>
          <w:rFonts w:asciiTheme="minorEastAsia" w:hAnsiTheme="minorEastAsia" w:hint="eastAsia"/>
          <w:sz w:val="28"/>
          <w:szCs w:val="28"/>
        </w:rPr>
        <w:t>找到提示使用的报销单，点击删除。</w:t>
      </w:r>
    </w:p>
    <w:p w:rsidR="00E83429" w:rsidRPr="00E83429" w:rsidRDefault="00E83429" w:rsidP="00E83429">
      <w:pPr>
        <w:pStyle w:val="a3"/>
        <w:spacing w:line="360" w:lineRule="auto"/>
        <w:ind w:left="420" w:firstLineChars="0" w:firstLine="0"/>
        <w:rPr>
          <w:rFonts w:asciiTheme="minorEastAsia" w:hAnsiTheme="minorEastAsia"/>
          <w:sz w:val="24"/>
          <w:szCs w:val="24"/>
        </w:rPr>
      </w:pPr>
      <w:r w:rsidRPr="00E83429">
        <w:rPr>
          <w:rFonts w:asciiTheme="minorEastAsia" w:hAnsiTheme="minorEastAsia" w:hint="eastAsia"/>
          <w:noProof/>
          <w:sz w:val="24"/>
          <w:szCs w:val="24"/>
        </w:rPr>
        <w:drawing>
          <wp:inline distT="0" distB="0" distL="0" distR="0">
            <wp:extent cx="5274310" cy="720218"/>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5274310" cy="720218"/>
                    </a:xfrm>
                    <a:prstGeom prst="rect">
                      <a:avLst/>
                    </a:prstGeom>
                    <a:noFill/>
                    <a:ln w="9525">
                      <a:noFill/>
                      <a:miter lim="800000"/>
                      <a:headEnd/>
                      <a:tailEnd/>
                    </a:ln>
                  </pic:spPr>
                </pic:pic>
              </a:graphicData>
            </a:graphic>
          </wp:inline>
        </w:drawing>
      </w:r>
    </w:p>
    <w:p w:rsidR="00E83429" w:rsidRDefault="00E83429" w:rsidP="00E83429">
      <w:pPr>
        <w:pStyle w:val="a3"/>
        <w:spacing w:line="360" w:lineRule="auto"/>
        <w:ind w:left="420" w:firstLineChars="0" w:firstLine="0"/>
        <w:rPr>
          <w:rFonts w:asciiTheme="minorEastAsia" w:hAnsiTheme="minorEastAsia"/>
          <w:sz w:val="24"/>
          <w:szCs w:val="24"/>
        </w:rPr>
      </w:pPr>
      <w:r w:rsidRPr="00E83429">
        <w:rPr>
          <w:rFonts w:asciiTheme="minorEastAsia" w:hAnsiTheme="minorEastAsia" w:hint="eastAsia"/>
          <w:noProof/>
          <w:sz w:val="24"/>
          <w:szCs w:val="24"/>
        </w:rPr>
        <w:lastRenderedPageBreak/>
        <w:drawing>
          <wp:inline distT="0" distB="0" distL="0" distR="0">
            <wp:extent cx="5274310" cy="761407"/>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srcRect/>
                    <a:stretch>
                      <a:fillRect/>
                    </a:stretch>
                  </pic:blipFill>
                  <pic:spPr bwMode="auto">
                    <a:xfrm>
                      <a:off x="0" y="0"/>
                      <a:ext cx="5274310" cy="761407"/>
                    </a:xfrm>
                    <a:prstGeom prst="rect">
                      <a:avLst/>
                    </a:prstGeom>
                    <a:noFill/>
                    <a:ln w="9525">
                      <a:noFill/>
                      <a:miter lim="800000"/>
                      <a:headEnd/>
                      <a:tailEnd/>
                    </a:ln>
                  </pic:spPr>
                </pic:pic>
              </a:graphicData>
            </a:graphic>
          </wp:inline>
        </w:drawing>
      </w:r>
    </w:p>
    <w:p w:rsidR="00482DC5" w:rsidRPr="00AD0FBB" w:rsidRDefault="00482DC5" w:rsidP="00E83429">
      <w:pPr>
        <w:pStyle w:val="a3"/>
        <w:spacing w:line="360" w:lineRule="auto"/>
        <w:ind w:left="420" w:firstLineChars="0" w:firstLine="0"/>
        <w:rPr>
          <w:rFonts w:asciiTheme="minorEastAsia" w:hAnsiTheme="minorEastAsia"/>
          <w:sz w:val="28"/>
          <w:szCs w:val="28"/>
        </w:rPr>
      </w:pPr>
      <w:r w:rsidRPr="00AD0FBB">
        <w:rPr>
          <w:rFonts w:asciiTheme="minorEastAsia" w:hAnsiTheme="minorEastAsia" w:hint="eastAsia"/>
          <w:sz w:val="28"/>
          <w:szCs w:val="28"/>
        </w:rPr>
        <w:t xml:space="preserve">2. </w:t>
      </w:r>
      <w:r w:rsidR="00AD0FBB" w:rsidRPr="00AD0FBB">
        <w:rPr>
          <w:rFonts w:asciiTheme="minorEastAsia" w:hAnsiTheme="minorEastAsia" w:hint="eastAsia"/>
          <w:sz w:val="28"/>
          <w:szCs w:val="28"/>
        </w:rPr>
        <w:t>删除发票</w:t>
      </w:r>
    </w:p>
    <w:p w:rsidR="00482DC5" w:rsidRDefault="00482DC5" w:rsidP="00E83429">
      <w:pPr>
        <w:pStyle w:val="a3"/>
        <w:spacing w:line="360" w:lineRule="auto"/>
        <w:ind w:left="420" w:firstLineChars="0" w:firstLine="0"/>
        <w:rPr>
          <w:rFonts w:asciiTheme="minorEastAsia" w:hAnsiTheme="minorEastAsia"/>
          <w:sz w:val="28"/>
          <w:szCs w:val="28"/>
        </w:rPr>
      </w:pPr>
      <w:r w:rsidRPr="00912A3F">
        <w:rPr>
          <w:rFonts w:asciiTheme="minorEastAsia" w:hAnsiTheme="minorEastAsia" w:hint="eastAsia"/>
          <w:sz w:val="28"/>
          <w:szCs w:val="28"/>
        </w:rPr>
        <w:t>删除方式一：</w:t>
      </w:r>
      <w:r w:rsidRPr="00912A3F">
        <w:rPr>
          <w:rFonts w:asciiTheme="minorEastAsia" w:hAnsiTheme="minorEastAsia"/>
          <w:sz w:val="28"/>
          <w:szCs w:val="28"/>
        </w:rPr>
        <w:t>附件信息-我的票据</w:t>
      </w:r>
      <w:r>
        <w:rPr>
          <w:rFonts w:asciiTheme="minorEastAsia" w:hAnsiTheme="minorEastAsia" w:hint="eastAsia"/>
          <w:sz w:val="28"/>
          <w:szCs w:val="28"/>
        </w:rPr>
        <w:t>，</w:t>
      </w:r>
      <w:r w:rsidRPr="00912A3F">
        <w:rPr>
          <w:rFonts w:asciiTheme="minorEastAsia" w:hAnsiTheme="minorEastAsia" w:hint="eastAsia"/>
          <w:sz w:val="28"/>
          <w:szCs w:val="28"/>
        </w:rPr>
        <w:t>删除此发票。</w:t>
      </w:r>
    </w:p>
    <w:p w:rsidR="00482DC5" w:rsidRDefault="00482DC5" w:rsidP="00E83429">
      <w:pPr>
        <w:pStyle w:val="a3"/>
        <w:spacing w:line="360" w:lineRule="auto"/>
        <w:ind w:left="420" w:firstLineChars="0" w:firstLine="0"/>
        <w:rPr>
          <w:rFonts w:asciiTheme="minorEastAsia" w:hAnsiTheme="minorEastAsia"/>
          <w:sz w:val="24"/>
          <w:szCs w:val="24"/>
        </w:rPr>
      </w:pPr>
      <w:r w:rsidRPr="00482DC5">
        <w:rPr>
          <w:rFonts w:asciiTheme="minorEastAsia" w:hAnsiTheme="minorEastAsia" w:hint="eastAsia"/>
          <w:noProof/>
          <w:sz w:val="28"/>
          <w:szCs w:val="28"/>
        </w:rPr>
        <w:drawing>
          <wp:inline distT="0" distB="0" distL="0" distR="0">
            <wp:extent cx="5274310" cy="1062435"/>
            <wp:effectExtent l="19050" t="0" r="2540" b="0"/>
            <wp:docPr id="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srcRect/>
                    <a:stretch>
                      <a:fillRect/>
                    </a:stretch>
                  </pic:blipFill>
                  <pic:spPr bwMode="auto">
                    <a:xfrm>
                      <a:off x="0" y="0"/>
                      <a:ext cx="5274310" cy="1062435"/>
                    </a:xfrm>
                    <a:prstGeom prst="rect">
                      <a:avLst/>
                    </a:prstGeom>
                    <a:noFill/>
                    <a:ln w="9525">
                      <a:noFill/>
                      <a:miter lim="800000"/>
                      <a:headEnd/>
                      <a:tailEnd/>
                    </a:ln>
                  </pic:spPr>
                </pic:pic>
              </a:graphicData>
            </a:graphic>
          </wp:inline>
        </w:drawing>
      </w:r>
    </w:p>
    <w:p w:rsidR="00482DC5" w:rsidRDefault="00482DC5" w:rsidP="00E83429">
      <w:pPr>
        <w:pStyle w:val="a3"/>
        <w:spacing w:line="360" w:lineRule="auto"/>
        <w:ind w:left="420" w:firstLineChars="0" w:firstLine="0"/>
        <w:rPr>
          <w:rFonts w:asciiTheme="minorEastAsia" w:hAnsiTheme="minorEastAsia"/>
          <w:sz w:val="24"/>
          <w:szCs w:val="24"/>
        </w:rPr>
      </w:pPr>
      <w:r w:rsidRPr="00482DC5">
        <w:rPr>
          <w:rFonts w:asciiTheme="minorEastAsia" w:hAnsiTheme="minorEastAsia" w:hint="eastAsia"/>
          <w:noProof/>
          <w:sz w:val="24"/>
          <w:szCs w:val="24"/>
        </w:rPr>
        <w:drawing>
          <wp:inline distT="0" distB="0" distL="0" distR="0">
            <wp:extent cx="5274310" cy="1264488"/>
            <wp:effectExtent l="19050" t="0" r="2540" b="0"/>
            <wp:docPr id="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srcRect/>
                    <a:stretch>
                      <a:fillRect/>
                    </a:stretch>
                  </pic:blipFill>
                  <pic:spPr bwMode="auto">
                    <a:xfrm>
                      <a:off x="0" y="0"/>
                      <a:ext cx="5274310" cy="1264488"/>
                    </a:xfrm>
                    <a:prstGeom prst="rect">
                      <a:avLst/>
                    </a:prstGeom>
                    <a:noFill/>
                    <a:ln w="9525">
                      <a:noFill/>
                      <a:miter lim="800000"/>
                      <a:headEnd/>
                      <a:tailEnd/>
                    </a:ln>
                  </pic:spPr>
                </pic:pic>
              </a:graphicData>
            </a:graphic>
          </wp:inline>
        </w:drawing>
      </w:r>
    </w:p>
    <w:p w:rsidR="00482DC5" w:rsidRPr="00665959" w:rsidRDefault="00482DC5" w:rsidP="00482DC5">
      <w:pPr>
        <w:pStyle w:val="a3"/>
        <w:spacing w:line="360" w:lineRule="auto"/>
        <w:ind w:left="420" w:firstLineChars="0" w:firstLine="0"/>
        <w:rPr>
          <w:rFonts w:asciiTheme="minorEastAsia" w:hAnsiTheme="minorEastAsia"/>
          <w:sz w:val="28"/>
          <w:szCs w:val="28"/>
        </w:rPr>
      </w:pPr>
      <w:r w:rsidRPr="00912A3F">
        <w:rPr>
          <w:rFonts w:asciiTheme="minorEastAsia" w:hAnsiTheme="minorEastAsia" w:hint="eastAsia"/>
          <w:sz w:val="28"/>
          <w:szCs w:val="28"/>
        </w:rPr>
        <w:t>删除方式二：综合财务</w:t>
      </w:r>
      <w:r w:rsidRPr="00912A3F">
        <w:rPr>
          <w:rFonts w:asciiTheme="minorEastAsia" w:hAnsiTheme="minorEastAsia"/>
          <w:sz w:val="28"/>
          <w:szCs w:val="28"/>
        </w:rPr>
        <w:t>-报销管理-我的票据</w:t>
      </w:r>
    </w:p>
    <w:p w:rsidR="00482DC5" w:rsidRPr="00E83429" w:rsidRDefault="00482DC5" w:rsidP="00482DC5">
      <w:pPr>
        <w:pStyle w:val="a3"/>
        <w:spacing w:line="360" w:lineRule="auto"/>
        <w:ind w:left="420" w:firstLineChars="0" w:firstLine="0"/>
        <w:rPr>
          <w:rFonts w:asciiTheme="minorEastAsia" w:hAnsiTheme="minorEastAsia"/>
          <w:sz w:val="24"/>
          <w:szCs w:val="24"/>
        </w:rPr>
      </w:pPr>
      <w:r w:rsidRPr="00E83429">
        <w:rPr>
          <w:rFonts w:asciiTheme="minorEastAsia" w:hAnsiTheme="minorEastAsia" w:hint="eastAsia"/>
          <w:noProof/>
          <w:sz w:val="24"/>
          <w:szCs w:val="24"/>
        </w:rPr>
        <w:drawing>
          <wp:inline distT="0" distB="0" distL="0" distR="0">
            <wp:extent cx="5274310" cy="2475080"/>
            <wp:effectExtent l="19050" t="0" r="2540" b="0"/>
            <wp:docPr id="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srcRect/>
                    <a:stretch>
                      <a:fillRect/>
                    </a:stretch>
                  </pic:blipFill>
                  <pic:spPr bwMode="auto">
                    <a:xfrm>
                      <a:off x="0" y="0"/>
                      <a:ext cx="5274310" cy="2475080"/>
                    </a:xfrm>
                    <a:prstGeom prst="rect">
                      <a:avLst/>
                    </a:prstGeom>
                    <a:noFill/>
                    <a:ln w="9525">
                      <a:noFill/>
                      <a:miter lim="800000"/>
                      <a:headEnd/>
                      <a:tailEnd/>
                    </a:ln>
                  </pic:spPr>
                </pic:pic>
              </a:graphicData>
            </a:graphic>
          </wp:inline>
        </w:drawing>
      </w:r>
    </w:p>
    <w:p w:rsidR="00482DC5" w:rsidRPr="00E83429" w:rsidRDefault="00482DC5" w:rsidP="00482DC5">
      <w:pPr>
        <w:pStyle w:val="a3"/>
        <w:spacing w:line="360" w:lineRule="auto"/>
        <w:ind w:left="420" w:firstLineChars="0" w:firstLine="0"/>
        <w:rPr>
          <w:rFonts w:asciiTheme="minorEastAsia" w:hAnsiTheme="minorEastAsia"/>
          <w:sz w:val="24"/>
          <w:szCs w:val="24"/>
        </w:rPr>
      </w:pPr>
      <w:r w:rsidRPr="00E83429">
        <w:rPr>
          <w:rFonts w:asciiTheme="minorEastAsia" w:hAnsiTheme="minorEastAsia" w:hint="eastAsia"/>
          <w:noProof/>
          <w:sz w:val="24"/>
          <w:szCs w:val="24"/>
        </w:rPr>
        <w:drawing>
          <wp:inline distT="0" distB="0" distL="0" distR="0">
            <wp:extent cx="5274310" cy="1140163"/>
            <wp:effectExtent l="19050" t="0" r="2540" b="0"/>
            <wp:docPr id="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srcRect/>
                    <a:stretch>
                      <a:fillRect/>
                    </a:stretch>
                  </pic:blipFill>
                  <pic:spPr bwMode="auto">
                    <a:xfrm>
                      <a:off x="0" y="0"/>
                      <a:ext cx="5274310" cy="1140163"/>
                    </a:xfrm>
                    <a:prstGeom prst="rect">
                      <a:avLst/>
                    </a:prstGeom>
                    <a:noFill/>
                    <a:ln w="9525">
                      <a:noFill/>
                      <a:miter lim="800000"/>
                      <a:headEnd/>
                      <a:tailEnd/>
                    </a:ln>
                  </pic:spPr>
                </pic:pic>
              </a:graphicData>
            </a:graphic>
          </wp:inline>
        </w:drawing>
      </w:r>
    </w:p>
    <w:p w:rsidR="00482DC5" w:rsidRPr="00482DC5" w:rsidRDefault="00482DC5" w:rsidP="00E83429">
      <w:pPr>
        <w:pStyle w:val="a3"/>
        <w:spacing w:line="360" w:lineRule="auto"/>
        <w:ind w:left="420" w:firstLineChars="0" w:firstLine="0"/>
        <w:rPr>
          <w:rFonts w:asciiTheme="minorEastAsia" w:hAnsiTheme="minorEastAsia"/>
          <w:sz w:val="24"/>
          <w:szCs w:val="24"/>
        </w:rPr>
      </w:pPr>
    </w:p>
    <w:p w:rsidR="00013E2D" w:rsidRDefault="00912A3F">
      <w:pPr>
        <w:pStyle w:val="2"/>
        <w:ind w:firstLineChars="0" w:firstLine="0"/>
        <w:rPr>
          <w:rFonts w:ascii="黑体" w:eastAsia="黑体" w:hAnsi="黑体"/>
          <w:color w:val="C0504D" w:themeColor="accent2"/>
        </w:rPr>
      </w:pPr>
      <w:bookmarkStart w:id="59" w:name="_Toc68860729"/>
      <w:r w:rsidRPr="00912A3F">
        <w:rPr>
          <w:rFonts w:ascii="黑体" w:eastAsia="黑体" w:hAnsi="黑体"/>
          <w:color w:val="C0504D" w:themeColor="accent2"/>
        </w:rPr>
        <w:lastRenderedPageBreak/>
        <w:t>6.发票上传显示“选择的票据已经被他人使用”，如何处</w:t>
      </w:r>
      <w:r w:rsidRPr="00912A3F">
        <w:rPr>
          <w:rFonts w:ascii="黑体" w:eastAsia="黑体" w:hAnsi="黑体" w:hint="eastAsia"/>
          <w:color w:val="C0504D" w:themeColor="accent2"/>
        </w:rPr>
        <w:t>理？</w:t>
      </w:r>
      <w:bookmarkEnd w:id="59"/>
    </w:p>
    <w:p w:rsidR="00E83429" w:rsidRDefault="00912A3F" w:rsidP="00AD0FBB">
      <w:pPr>
        <w:pStyle w:val="a3"/>
        <w:spacing w:line="360" w:lineRule="auto"/>
        <w:ind w:left="420" w:firstLineChars="0" w:firstLine="0"/>
        <w:rPr>
          <w:rFonts w:asciiTheme="minorEastAsia" w:hAnsiTheme="minorEastAsia"/>
          <w:sz w:val="28"/>
          <w:szCs w:val="28"/>
        </w:rPr>
      </w:pPr>
      <w:r w:rsidRPr="00912A3F">
        <w:rPr>
          <w:rFonts w:asciiTheme="minorEastAsia" w:hAnsiTheme="minorEastAsia" w:hint="eastAsia"/>
          <w:sz w:val="28"/>
          <w:szCs w:val="28"/>
        </w:rPr>
        <w:t>联系对方删除报销单，同时在“我的票据”删除此发票。</w:t>
      </w:r>
    </w:p>
    <w:p w:rsidR="00AD0FBB" w:rsidRPr="00E83429" w:rsidRDefault="00AD0FBB" w:rsidP="00AD0FBB">
      <w:pPr>
        <w:pStyle w:val="a3"/>
        <w:spacing w:line="360" w:lineRule="auto"/>
        <w:ind w:left="420" w:firstLineChars="0" w:firstLine="0"/>
        <w:rPr>
          <w:rFonts w:asciiTheme="minorEastAsia" w:hAnsiTheme="minorEastAsia"/>
          <w:sz w:val="24"/>
          <w:szCs w:val="24"/>
        </w:rPr>
      </w:pPr>
      <w:r>
        <w:rPr>
          <w:rFonts w:asciiTheme="minorEastAsia" w:hAnsiTheme="minorEastAsia" w:hint="eastAsia"/>
          <w:sz w:val="28"/>
          <w:szCs w:val="28"/>
        </w:rPr>
        <w:t>删除方式同上。</w:t>
      </w:r>
    </w:p>
    <w:p w:rsidR="00013E2D" w:rsidRDefault="00912A3F">
      <w:pPr>
        <w:pStyle w:val="1"/>
        <w:ind w:firstLineChars="0" w:firstLine="0"/>
        <w:rPr>
          <w:rFonts w:ascii="黑体" w:eastAsia="黑体" w:hAnsi="黑体"/>
          <w:color w:val="548DD4" w:themeColor="text2" w:themeTint="99"/>
        </w:rPr>
      </w:pPr>
      <w:bookmarkStart w:id="60" w:name="_Toc68860730"/>
      <w:r w:rsidRPr="00912A3F">
        <w:rPr>
          <w:rFonts w:ascii="黑体" w:eastAsia="黑体" w:hAnsi="黑体" w:hint="eastAsia"/>
          <w:color w:val="548DD4" w:themeColor="text2" w:themeTint="99"/>
        </w:rPr>
        <w:t>十、收付款信息维护问题</w:t>
      </w:r>
      <w:bookmarkEnd w:id="60"/>
    </w:p>
    <w:p w:rsidR="00013E2D" w:rsidRDefault="00912A3F">
      <w:pPr>
        <w:pStyle w:val="2"/>
        <w:ind w:firstLineChars="0" w:firstLine="0"/>
        <w:rPr>
          <w:rFonts w:ascii="黑体" w:eastAsia="黑体" w:hAnsi="黑体"/>
          <w:color w:val="C0504D" w:themeColor="accent2"/>
        </w:rPr>
      </w:pPr>
      <w:bookmarkStart w:id="61" w:name="_Toc68860731"/>
      <w:r w:rsidRPr="00912A3F">
        <w:rPr>
          <w:rFonts w:ascii="黑体" w:eastAsia="黑体" w:hAnsi="黑体"/>
          <w:color w:val="C0504D" w:themeColor="accent2"/>
        </w:rPr>
        <w:t>1.如何添加本人银行卡</w:t>
      </w:r>
      <w:r w:rsidRPr="00912A3F">
        <w:rPr>
          <w:rFonts w:ascii="黑体" w:eastAsia="黑体" w:hAnsi="黑体" w:hint="eastAsia"/>
          <w:color w:val="C0504D" w:themeColor="accent2"/>
        </w:rPr>
        <w:t>？</w:t>
      </w:r>
      <w:bookmarkEnd w:id="61"/>
    </w:p>
    <w:p w:rsidR="00013E2D" w:rsidRDefault="00912A3F">
      <w:pPr>
        <w:ind w:firstLineChars="150" w:firstLine="420"/>
        <w:jc w:val="left"/>
        <w:rPr>
          <w:rFonts w:asciiTheme="minorEastAsia" w:hAnsiTheme="minorEastAsia"/>
          <w:sz w:val="28"/>
          <w:szCs w:val="28"/>
        </w:rPr>
      </w:pPr>
      <w:r w:rsidRPr="00912A3F">
        <w:rPr>
          <w:rFonts w:asciiTheme="minorEastAsia" w:hAnsiTheme="minorEastAsia" w:hint="eastAsia"/>
          <w:sz w:val="28"/>
          <w:szCs w:val="28"/>
        </w:rPr>
        <w:t>操作路径</w:t>
      </w:r>
      <w:r w:rsidRPr="00912A3F">
        <w:rPr>
          <w:rFonts w:asciiTheme="minorEastAsia" w:hAnsiTheme="minorEastAsia"/>
          <w:sz w:val="28"/>
          <w:szCs w:val="28"/>
        </w:rPr>
        <w:t xml:space="preserve">：人力资源&gt;员工自助&gt;银行卡维护 </w:t>
      </w:r>
      <w:r w:rsidRPr="00912A3F">
        <w:rPr>
          <w:rFonts w:asciiTheme="minorEastAsia" w:hAnsiTheme="minorEastAsia" w:hint="eastAsia"/>
          <w:sz w:val="28"/>
          <w:szCs w:val="28"/>
        </w:rPr>
        <w:t>（系统默认本人卡号为工资卡，此路径只能维护本人的银行卡）</w:t>
      </w:r>
    </w:p>
    <w:p w:rsidR="009619D4" w:rsidRPr="009619D4" w:rsidRDefault="009619D4" w:rsidP="009619D4">
      <w:pPr>
        <w:ind w:firstLineChars="0" w:firstLine="0"/>
        <w:jc w:val="left"/>
        <w:rPr>
          <w:rFonts w:asciiTheme="minorEastAsia" w:hAnsiTheme="minorEastAsia"/>
          <w:sz w:val="24"/>
          <w:szCs w:val="24"/>
        </w:rPr>
      </w:pPr>
      <w:r w:rsidRPr="009619D4">
        <w:rPr>
          <w:rFonts w:asciiTheme="minorEastAsia" w:hAnsiTheme="minorEastAsia"/>
          <w:noProof/>
          <w:sz w:val="24"/>
          <w:szCs w:val="24"/>
        </w:rPr>
        <w:drawing>
          <wp:inline distT="0" distB="0" distL="0" distR="0">
            <wp:extent cx="5274310" cy="1027426"/>
            <wp:effectExtent l="19050" t="0" r="254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274310" cy="1027426"/>
                    </a:xfrm>
                    <a:prstGeom prst="rect">
                      <a:avLst/>
                    </a:prstGeom>
                    <a:noFill/>
                    <a:ln w="9525">
                      <a:noFill/>
                      <a:miter lim="800000"/>
                      <a:headEnd/>
                      <a:tailEnd/>
                    </a:ln>
                  </pic:spPr>
                </pic:pic>
              </a:graphicData>
            </a:graphic>
          </wp:inline>
        </w:drawing>
      </w:r>
    </w:p>
    <w:p w:rsidR="00013E2D" w:rsidRDefault="00912A3F">
      <w:pPr>
        <w:pStyle w:val="2"/>
        <w:ind w:firstLineChars="0" w:firstLine="0"/>
        <w:rPr>
          <w:rFonts w:ascii="黑体" w:eastAsia="黑体" w:hAnsi="黑体"/>
          <w:color w:val="C0504D" w:themeColor="accent2"/>
        </w:rPr>
      </w:pPr>
      <w:bookmarkStart w:id="62" w:name="_Toc68860732"/>
      <w:r w:rsidRPr="00912A3F">
        <w:rPr>
          <w:rFonts w:ascii="黑体" w:eastAsia="黑体" w:hAnsi="黑体"/>
          <w:color w:val="C0504D" w:themeColor="accent2"/>
        </w:rPr>
        <w:t>2.如何在填制报销单时可以选择他人银行卡</w:t>
      </w:r>
      <w:r w:rsidRPr="00912A3F">
        <w:rPr>
          <w:rFonts w:ascii="黑体" w:eastAsia="黑体" w:hAnsi="黑体" w:hint="eastAsia"/>
          <w:color w:val="C0504D" w:themeColor="accent2"/>
        </w:rPr>
        <w:t>？</w:t>
      </w:r>
      <w:bookmarkEnd w:id="62"/>
    </w:p>
    <w:p w:rsidR="00013E2D" w:rsidRDefault="00912A3F">
      <w:pPr>
        <w:ind w:firstLine="560"/>
        <w:jc w:val="left"/>
        <w:rPr>
          <w:rFonts w:asciiTheme="minorEastAsia" w:hAnsiTheme="minorEastAsia"/>
          <w:sz w:val="28"/>
          <w:szCs w:val="28"/>
        </w:rPr>
      </w:pPr>
      <w:r w:rsidRPr="00912A3F">
        <w:rPr>
          <w:rFonts w:asciiTheme="minorEastAsia" w:hAnsiTheme="minorEastAsia" w:hint="eastAsia"/>
          <w:sz w:val="28"/>
          <w:szCs w:val="28"/>
        </w:rPr>
        <w:t>目前</w:t>
      </w:r>
      <w:r w:rsidRPr="00912A3F">
        <w:rPr>
          <w:rFonts w:asciiTheme="minorEastAsia" w:hAnsiTheme="minorEastAsia"/>
          <w:sz w:val="28"/>
          <w:szCs w:val="28"/>
        </w:rPr>
        <w:t>ARP</w:t>
      </w:r>
      <w:r w:rsidRPr="00912A3F">
        <w:rPr>
          <w:rFonts w:asciiTheme="minorEastAsia" w:hAnsiTheme="minorEastAsia" w:hint="eastAsia"/>
          <w:sz w:val="28"/>
          <w:szCs w:val="28"/>
        </w:rPr>
        <w:t>系统内“选择结算信息</w:t>
      </w:r>
      <w:r w:rsidRPr="00912A3F">
        <w:rPr>
          <w:rFonts w:asciiTheme="minorEastAsia" w:hAnsiTheme="minorEastAsia"/>
          <w:sz w:val="28"/>
          <w:szCs w:val="28"/>
        </w:rPr>
        <w:t>-他人银行卡”清单中包含</w:t>
      </w:r>
      <w:r w:rsidRPr="00912A3F">
        <w:rPr>
          <w:rFonts w:asciiTheme="minorEastAsia" w:hAnsiTheme="minorEastAsia" w:hint="eastAsia"/>
          <w:sz w:val="28"/>
          <w:szCs w:val="28"/>
        </w:rPr>
        <w:t>全所职工的工资卡卡号信息，选择对应人名即可。要选择清单以外的银行卡，须持卡的职工本人按操作路径</w:t>
      </w:r>
      <w:r w:rsidRPr="00912A3F">
        <w:rPr>
          <w:rFonts w:asciiTheme="minorEastAsia" w:hAnsiTheme="minorEastAsia"/>
          <w:sz w:val="28"/>
          <w:szCs w:val="28"/>
        </w:rPr>
        <w:t>1</w:t>
      </w:r>
      <w:r w:rsidRPr="00912A3F">
        <w:rPr>
          <w:rFonts w:asciiTheme="minorEastAsia" w:hAnsiTheme="minorEastAsia" w:hint="eastAsia"/>
          <w:sz w:val="28"/>
          <w:szCs w:val="28"/>
        </w:rPr>
        <w:t>在系统中完成</w:t>
      </w:r>
      <w:r w:rsidRPr="00912A3F">
        <w:rPr>
          <w:rFonts w:asciiTheme="minorEastAsia" w:hAnsiTheme="minorEastAsia"/>
          <w:sz w:val="28"/>
          <w:szCs w:val="28"/>
        </w:rPr>
        <w:t>添加</w:t>
      </w:r>
      <w:r w:rsidRPr="00912A3F">
        <w:rPr>
          <w:rFonts w:asciiTheme="minorEastAsia" w:hAnsiTheme="minorEastAsia" w:hint="eastAsia"/>
          <w:sz w:val="28"/>
          <w:szCs w:val="28"/>
        </w:rPr>
        <w:t>本人银行卡</w:t>
      </w:r>
      <w:r w:rsidRPr="00912A3F">
        <w:rPr>
          <w:rFonts w:asciiTheme="minorEastAsia" w:hAnsiTheme="minorEastAsia"/>
          <w:sz w:val="28"/>
          <w:szCs w:val="28"/>
        </w:rPr>
        <w:t>。</w:t>
      </w:r>
    </w:p>
    <w:p w:rsidR="009619D4" w:rsidRPr="009619D4" w:rsidRDefault="009619D4" w:rsidP="009619D4">
      <w:pPr>
        <w:ind w:firstLineChars="0" w:firstLine="0"/>
        <w:jc w:val="left"/>
        <w:rPr>
          <w:rFonts w:asciiTheme="minorEastAsia" w:hAnsiTheme="minorEastAsia"/>
          <w:sz w:val="24"/>
          <w:szCs w:val="24"/>
        </w:rPr>
      </w:pPr>
      <w:r w:rsidRPr="009619D4">
        <w:rPr>
          <w:rFonts w:asciiTheme="minorEastAsia" w:hAnsiTheme="minorEastAsia"/>
          <w:noProof/>
          <w:sz w:val="24"/>
          <w:szCs w:val="24"/>
        </w:rPr>
        <w:drawing>
          <wp:inline distT="0" distB="0" distL="0" distR="0">
            <wp:extent cx="5274310" cy="1014698"/>
            <wp:effectExtent l="19050" t="0" r="2540" b="0"/>
            <wp:docPr id="4" name="图片 7" descr="C:\Users\王晓晓\AppData\Local\Temp\15735444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王晓晓\AppData\Local\Temp\1573544414(1).png"/>
                    <pic:cNvPicPr>
                      <a:picLocks noChangeAspect="1" noChangeArrowheads="1"/>
                    </pic:cNvPicPr>
                  </pic:nvPicPr>
                  <pic:blipFill>
                    <a:blip r:embed="rId35" cstate="print"/>
                    <a:srcRect/>
                    <a:stretch>
                      <a:fillRect/>
                    </a:stretch>
                  </pic:blipFill>
                  <pic:spPr bwMode="auto">
                    <a:xfrm>
                      <a:off x="0" y="0"/>
                      <a:ext cx="5274310" cy="1014698"/>
                    </a:xfrm>
                    <a:prstGeom prst="rect">
                      <a:avLst/>
                    </a:prstGeom>
                    <a:noFill/>
                    <a:ln w="9525">
                      <a:noFill/>
                      <a:miter lim="800000"/>
                      <a:headEnd/>
                      <a:tailEnd/>
                    </a:ln>
                  </pic:spPr>
                </pic:pic>
              </a:graphicData>
            </a:graphic>
          </wp:inline>
        </w:drawing>
      </w:r>
    </w:p>
    <w:p w:rsidR="00013E2D" w:rsidRDefault="00912A3F">
      <w:pPr>
        <w:pStyle w:val="2"/>
        <w:ind w:firstLineChars="0" w:firstLine="0"/>
        <w:rPr>
          <w:rFonts w:ascii="黑体" w:eastAsia="黑体" w:hAnsi="黑体"/>
          <w:color w:val="C0504D" w:themeColor="accent2"/>
        </w:rPr>
      </w:pPr>
      <w:bookmarkStart w:id="63" w:name="_Toc68860733"/>
      <w:r w:rsidRPr="00912A3F">
        <w:rPr>
          <w:rFonts w:ascii="黑体" w:eastAsia="黑体" w:hAnsi="黑体"/>
          <w:color w:val="C0504D" w:themeColor="accent2"/>
        </w:rPr>
        <w:lastRenderedPageBreak/>
        <w:t>3.如何添加本所学生的</w:t>
      </w:r>
      <w:r w:rsidRPr="00912A3F">
        <w:rPr>
          <w:rFonts w:ascii="黑体" w:eastAsia="黑体" w:hAnsi="黑体" w:hint="eastAsia"/>
          <w:color w:val="C0504D" w:themeColor="accent2"/>
        </w:rPr>
        <w:t>银行</w:t>
      </w:r>
      <w:r w:rsidRPr="00912A3F">
        <w:rPr>
          <w:rFonts w:ascii="黑体" w:eastAsia="黑体" w:hAnsi="黑体"/>
          <w:color w:val="C0504D" w:themeColor="accent2"/>
        </w:rPr>
        <w:t>卡信息</w:t>
      </w:r>
      <w:r w:rsidRPr="00912A3F">
        <w:rPr>
          <w:rFonts w:ascii="黑体" w:eastAsia="黑体" w:hAnsi="黑体" w:hint="eastAsia"/>
          <w:color w:val="C0504D" w:themeColor="accent2"/>
        </w:rPr>
        <w:t>？</w:t>
      </w:r>
      <w:bookmarkEnd w:id="63"/>
    </w:p>
    <w:p w:rsidR="00013E2D" w:rsidRDefault="00912A3F" w:rsidP="0097000F">
      <w:pPr>
        <w:ind w:firstLineChars="202" w:firstLine="566"/>
        <w:jc w:val="left"/>
        <w:rPr>
          <w:rFonts w:asciiTheme="minorEastAsia" w:hAnsiTheme="minorEastAsia"/>
          <w:sz w:val="28"/>
          <w:szCs w:val="28"/>
        </w:rPr>
      </w:pPr>
      <w:r w:rsidRPr="00912A3F">
        <w:rPr>
          <w:rFonts w:asciiTheme="minorEastAsia" w:hAnsiTheme="minorEastAsia" w:hint="eastAsia"/>
          <w:sz w:val="28"/>
          <w:szCs w:val="28"/>
        </w:rPr>
        <w:t>操作路径</w:t>
      </w:r>
      <w:r w:rsidRPr="00912A3F">
        <w:rPr>
          <w:rFonts w:asciiTheme="minorEastAsia" w:hAnsiTheme="minorEastAsia"/>
          <w:sz w:val="28"/>
          <w:szCs w:val="28"/>
        </w:rPr>
        <w:t xml:space="preserve">：综合财务&gt;基础设置&gt;收付款方设置 </w:t>
      </w:r>
    </w:p>
    <w:p w:rsidR="009619D4" w:rsidRPr="009619D4" w:rsidRDefault="009619D4" w:rsidP="009619D4">
      <w:pPr>
        <w:ind w:firstLineChars="0" w:firstLine="0"/>
        <w:jc w:val="left"/>
        <w:rPr>
          <w:rFonts w:asciiTheme="minorEastAsia" w:hAnsiTheme="minorEastAsia"/>
          <w:sz w:val="24"/>
          <w:szCs w:val="24"/>
        </w:rPr>
      </w:pPr>
      <w:r w:rsidRPr="009619D4">
        <w:rPr>
          <w:rFonts w:asciiTheme="minorEastAsia" w:hAnsiTheme="minorEastAsia"/>
          <w:sz w:val="24"/>
          <w:szCs w:val="24"/>
        </w:rPr>
        <w:t xml:space="preserve"> </w:t>
      </w:r>
      <w:r w:rsidRPr="009619D4">
        <w:rPr>
          <w:rFonts w:asciiTheme="minorEastAsia" w:hAnsiTheme="minorEastAsia"/>
          <w:noProof/>
          <w:sz w:val="24"/>
          <w:szCs w:val="24"/>
        </w:rPr>
        <w:drawing>
          <wp:inline distT="0" distB="0" distL="0" distR="0">
            <wp:extent cx="4409649" cy="2267426"/>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420311" cy="2272908"/>
                    </a:xfrm>
                    <a:prstGeom prst="rect">
                      <a:avLst/>
                    </a:prstGeom>
                    <a:noFill/>
                    <a:ln w="9525">
                      <a:noFill/>
                      <a:miter lim="800000"/>
                      <a:headEnd/>
                      <a:tailEnd/>
                    </a:ln>
                  </pic:spPr>
                </pic:pic>
              </a:graphicData>
            </a:graphic>
          </wp:inline>
        </w:drawing>
      </w:r>
    </w:p>
    <w:p w:rsidR="00013E2D" w:rsidRDefault="00912A3F" w:rsidP="0097000F">
      <w:pPr>
        <w:ind w:firstLineChars="202" w:firstLine="566"/>
        <w:jc w:val="left"/>
        <w:rPr>
          <w:rFonts w:asciiTheme="minorEastAsia" w:hAnsiTheme="minorEastAsia"/>
          <w:sz w:val="28"/>
          <w:szCs w:val="28"/>
        </w:rPr>
      </w:pPr>
      <w:r w:rsidRPr="00912A3F">
        <w:rPr>
          <w:rFonts w:asciiTheme="minorEastAsia" w:hAnsiTheme="minorEastAsia" w:hint="eastAsia"/>
          <w:sz w:val="28"/>
          <w:szCs w:val="28"/>
        </w:rPr>
        <w:t>维护完成后，选择结算信息时，在“外部收款方”搜索对应学生姓名即可。</w:t>
      </w:r>
    </w:p>
    <w:p w:rsidR="009619D4" w:rsidRPr="009619D4" w:rsidRDefault="009619D4" w:rsidP="009619D4">
      <w:pPr>
        <w:ind w:firstLineChars="0" w:firstLine="0"/>
        <w:jc w:val="left"/>
        <w:rPr>
          <w:rFonts w:asciiTheme="minorEastAsia" w:hAnsiTheme="minorEastAsia"/>
          <w:sz w:val="24"/>
          <w:szCs w:val="24"/>
        </w:rPr>
      </w:pPr>
      <w:r w:rsidRPr="009619D4">
        <w:rPr>
          <w:rFonts w:asciiTheme="minorEastAsia" w:hAnsiTheme="minorEastAsia"/>
          <w:noProof/>
          <w:sz w:val="24"/>
          <w:szCs w:val="24"/>
        </w:rPr>
        <w:drawing>
          <wp:inline distT="0" distB="0" distL="0" distR="0">
            <wp:extent cx="5274310" cy="1299847"/>
            <wp:effectExtent l="19050" t="0" r="254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274310" cy="1299847"/>
                    </a:xfrm>
                    <a:prstGeom prst="rect">
                      <a:avLst/>
                    </a:prstGeom>
                    <a:noFill/>
                    <a:ln w="9525">
                      <a:noFill/>
                      <a:miter lim="800000"/>
                      <a:headEnd/>
                      <a:tailEnd/>
                    </a:ln>
                  </pic:spPr>
                </pic:pic>
              </a:graphicData>
            </a:graphic>
          </wp:inline>
        </w:drawing>
      </w:r>
    </w:p>
    <w:p w:rsidR="00013E2D" w:rsidRDefault="00912A3F">
      <w:pPr>
        <w:pStyle w:val="2"/>
        <w:ind w:firstLineChars="0" w:firstLine="0"/>
        <w:rPr>
          <w:rFonts w:ascii="黑体" w:eastAsia="黑体" w:hAnsi="黑体"/>
          <w:color w:val="C0504D" w:themeColor="accent2"/>
        </w:rPr>
      </w:pPr>
      <w:bookmarkStart w:id="64" w:name="_Toc68860734"/>
      <w:r w:rsidRPr="00912A3F">
        <w:rPr>
          <w:rFonts w:ascii="黑体" w:eastAsia="黑体" w:hAnsi="黑体"/>
          <w:color w:val="C0504D" w:themeColor="accent2"/>
        </w:rPr>
        <w:t>4.如何添加外单位劳务人员</w:t>
      </w:r>
      <w:r w:rsidRPr="00912A3F">
        <w:rPr>
          <w:rFonts w:ascii="黑体" w:eastAsia="黑体" w:hAnsi="黑体" w:hint="eastAsia"/>
          <w:color w:val="C0504D" w:themeColor="accent2"/>
        </w:rPr>
        <w:t>的收款账号等</w:t>
      </w:r>
      <w:r w:rsidRPr="00912A3F">
        <w:rPr>
          <w:rFonts w:ascii="黑体" w:eastAsia="黑体" w:hAnsi="黑体"/>
          <w:color w:val="C0504D" w:themeColor="accent2"/>
        </w:rPr>
        <w:t>基础信息</w:t>
      </w:r>
      <w:r w:rsidRPr="00912A3F">
        <w:rPr>
          <w:rFonts w:ascii="黑体" w:eastAsia="黑体" w:hAnsi="黑体" w:hint="eastAsia"/>
          <w:color w:val="C0504D" w:themeColor="accent2"/>
        </w:rPr>
        <w:t>？</w:t>
      </w:r>
      <w:bookmarkEnd w:id="64"/>
    </w:p>
    <w:p w:rsidR="00013E2D" w:rsidRDefault="00912A3F">
      <w:pPr>
        <w:ind w:firstLine="560"/>
        <w:jc w:val="left"/>
        <w:rPr>
          <w:rFonts w:asciiTheme="minorEastAsia" w:hAnsiTheme="minorEastAsia"/>
          <w:sz w:val="28"/>
          <w:szCs w:val="28"/>
        </w:rPr>
      </w:pPr>
      <w:r w:rsidRPr="00912A3F">
        <w:rPr>
          <w:rFonts w:asciiTheme="minorEastAsia" w:hAnsiTheme="minorEastAsia" w:hint="eastAsia"/>
          <w:sz w:val="28"/>
          <w:szCs w:val="28"/>
        </w:rPr>
        <w:t>操作路径</w:t>
      </w:r>
      <w:r w:rsidRPr="00912A3F">
        <w:rPr>
          <w:rFonts w:asciiTheme="minorEastAsia" w:hAnsiTheme="minorEastAsia"/>
          <w:sz w:val="28"/>
          <w:szCs w:val="28"/>
        </w:rPr>
        <w:t>：综合财务&gt;基础设置&gt;外单位劳务人员设置</w:t>
      </w:r>
      <w:r w:rsidRPr="00912A3F">
        <w:rPr>
          <w:rFonts w:asciiTheme="minorEastAsia" w:hAnsiTheme="minorEastAsia" w:hint="eastAsia"/>
          <w:sz w:val="28"/>
          <w:szCs w:val="28"/>
        </w:rPr>
        <w:t>，设置后可在劳务费报销单选择劳务人员时体现。</w:t>
      </w:r>
    </w:p>
    <w:p w:rsidR="009619D4" w:rsidRPr="009619D4" w:rsidRDefault="009619D4" w:rsidP="009619D4">
      <w:pPr>
        <w:ind w:firstLineChars="0" w:firstLine="0"/>
        <w:jc w:val="left"/>
        <w:rPr>
          <w:rFonts w:asciiTheme="minorEastAsia" w:hAnsiTheme="minorEastAsia"/>
          <w:sz w:val="24"/>
          <w:szCs w:val="24"/>
        </w:rPr>
      </w:pPr>
      <w:r w:rsidRPr="009619D4">
        <w:rPr>
          <w:rFonts w:asciiTheme="minorEastAsia" w:hAnsiTheme="minorEastAsia"/>
          <w:sz w:val="24"/>
          <w:szCs w:val="24"/>
        </w:rPr>
        <w:lastRenderedPageBreak/>
        <w:t xml:space="preserve"> </w:t>
      </w:r>
      <w:r w:rsidRPr="009619D4">
        <w:rPr>
          <w:rFonts w:asciiTheme="minorEastAsia" w:hAnsiTheme="minorEastAsia"/>
          <w:noProof/>
          <w:sz w:val="24"/>
          <w:szCs w:val="24"/>
        </w:rPr>
        <w:drawing>
          <wp:inline distT="0" distB="0" distL="0" distR="0">
            <wp:extent cx="4000215" cy="1965278"/>
            <wp:effectExtent l="19050" t="0" r="285" b="0"/>
            <wp:docPr id="8" name="图片 1"/>
            <wp:cNvGraphicFramePr/>
            <a:graphic xmlns:a="http://schemas.openxmlformats.org/drawingml/2006/main">
              <a:graphicData uri="http://schemas.openxmlformats.org/drawingml/2006/picture">
                <pic:pic xmlns:pic="http://schemas.openxmlformats.org/drawingml/2006/picture">
                  <pic:nvPicPr>
                    <pic:cNvPr id="20484" name="Picture 2"/>
                    <pic:cNvPicPr>
                      <a:picLocks noChangeAspect="1" noChangeArrowheads="1"/>
                    </pic:cNvPicPr>
                  </pic:nvPicPr>
                  <pic:blipFill>
                    <a:blip r:embed="rId38" cstate="print"/>
                    <a:srcRect/>
                    <a:stretch>
                      <a:fillRect/>
                    </a:stretch>
                  </pic:blipFill>
                  <pic:spPr bwMode="auto">
                    <a:xfrm>
                      <a:off x="0" y="0"/>
                      <a:ext cx="3998770" cy="1964568"/>
                    </a:xfrm>
                    <a:prstGeom prst="rect">
                      <a:avLst/>
                    </a:prstGeom>
                    <a:noFill/>
                    <a:ln w="9525">
                      <a:noFill/>
                      <a:miter lim="800000"/>
                      <a:headEnd/>
                      <a:tailEnd/>
                    </a:ln>
                  </pic:spPr>
                </pic:pic>
              </a:graphicData>
            </a:graphic>
          </wp:inline>
        </w:drawing>
      </w:r>
    </w:p>
    <w:p w:rsidR="009619D4" w:rsidRPr="009619D4" w:rsidRDefault="009619D4" w:rsidP="009619D4">
      <w:pPr>
        <w:ind w:firstLineChars="0" w:firstLine="0"/>
        <w:jc w:val="left"/>
        <w:rPr>
          <w:rFonts w:asciiTheme="minorEastAsia" w:hAnsiTheme="minorEastAsia"/>
          <w:sz w:val="24"/>
          <w:szCs w:val="24"/>
        </w:rPr>
      </w:pPr>
      <w:r w:rsidRPr="009619D4">
        <w:rPr>
          <w:rFonts w:asciiTheme="minorEastAsia" w:hAnsiTheme="minorEastAsia"/>
          <w:noProof/>
          <w:sz w:val="24"/>
          <w:szCs w:val="24"/>
        </w:rPr>
        <w:drawing>
          <wp:inline distT="0" distB="0" distL="0" distR="0">
            <wp:extent cx="5274310" cy="1245323"/>
            <wp:effectExtent l="19050" t="0" r="2540" b="0"/>
            <wp:docPr id="10" name="图片 2"/>
            <wp:cNvGraphicFramePr/>
            <a:graphic xmlns:a="http://schemas.openxmlformats.org/drawingml/2006/main">
              <a:graphicData uri="http://schemas.openxmlformats.org/drawingml/2006/picture">
                <pic:pic xmlns:pic="http://schemas.openxmlformats.org/drawingml/2006/picture">
                  <pic:nvPicPr>
                    <pic:cNvPr id="21508" name="Picture 2"/>
                    <pic:cNvPicPr>
                      <a:picLocks noChangeAspect="1"/>
                    </pic:cNvPicPr>
                  </pic:nvPicPr>
                  <pic:blipFill>
                    <a:blip r:embed="rId39" cstate="print"/>
                    <a:srcRect/>
                    <a:stretch>
                      <a:fillRect/>
                    </a:stretch>
                  </pic:blipFill>
                  <pic:spPr bwMode="auto">
                    <a:xfrm>
                      <a:off x="0" y="0"/>
                      <a:ext cx="5274310" cy="1245323"/>
                    </a:xfrm>
                    <a:prstGeom prst="rect">
                      <a:avLst/>
                    </a:prstGeom>
                    <a:noFill/>
                    <a:ln w="9525">
                      <a:noFill/>
                      <a:miter lim="800000"/>
                      <a:headEnd/>
                      <a:tailEnd/>
                    </a:ln>
                  </pic:spPr>
                </pic:pic>
              </a:graphicData>
            </a:graphic>
          </wp:inline>
        </w:drawing>
      </w:r>
    </w:p>
    <w:p w:rsidR="00013E2D" w:rsidRDefault="00912A3F">
      <w:pPr>
        <w:pStyle w:val="2"/>
        <w:ind w:firstLineChars="0" w:firstLine="0"/>
        <w:rPr>
          <w:rFonts w:ascii="黑体" w:eastAsia="黑体" w:hAnsi="黑体"/>
          <w:color w:val="C0504D" w:themeColor="accent2"/>
        </w:rPr>
      </w:pPr>
      <w:bookmarkStart w:id="65" w:name="_Toc68860735"/>
      <w:r w:rsidRPr="00912A3F">
        <w:rPr>
          <w:rFonts w:ascii="黑体" w:eastAsia="黑体" w:hAnsi="黑体"/>
          <w:color w:val="C0504D" w:themeColor="accent2"/>
        </w:rPr>
        <w:t>5.外部收款方账户信息错误，重新维护时显示“账号已存在”或者“账户名称已存在”提示</w:t>
      </w:r>
      <w:r w:rsidRPr="00912A3F">
        <w:rPr>
          <w:rFonts w:ascii="黑体" w:eastAsia="黑体" w:hAnsi="黑体" w:hint="eastAsia"/>
          <w:color w:val="C0504D" w:themeColor="accent2"/>
        </w:rPr>
        <w:t>，应如何处理？</w:t>
      </w:r>
      <w:bookmarkEnd w:id="65"/>
    </w:p>
    <w:p w:rsidR="00013E2D" w:rsidRDefault="00912A3F">
      <w:pPr>
        <w:ind w:firstLine="560"/>
        <w:jc w:val="left"/>
        <w:rPr>
          <w:rFonts w:asciiTheme="minorEastAsia" w:hAnsiTheme="minorEastAsia"/>
          <w:sz w:val="28"/>
          <w:szCs w:val="28"/>
        </w:rPr>
      </w:pPr>
      <w:r w:rsidRPr="00912A3F">
        <w:rPr>
          <w:rFonts w:asciiTheme="minorEastAsia" w:hAnsiTheme="minorEastAsia" w:hint="eastAsia"/>
          <w:sz w:val="28"/>
          <w:szCs w:val="28"/>
        </w:rPr>
        <w:t>本人维护的外部收款方，可以在“综合财务</w:t>
      </w:r>
      <w:r w:rsidRPr="00912A3F">
        <w:rPr>
          <w:rFonts w:asciiTheme="minorEastAsia" w:hAnsiTheme="minorEastAsia"/>
          <w:sz w:val="28"/>
          <w:szCs w:val="28"/>
        </w:rPr>
        <w:t>&gt;基础设置&gt;收付款方设置”路径删除。删除方式：选中记录点击“停用”后删除。</w:t>
      </w:r>
      <w:r w:rsidRPr="00912A3F">
        <w:rPr>
          <w:rFonts w:asciiTheme="minorEastAsia" w:hAnsiTheme="minorEastAsia" w:hint="eastAsia"/>
          <w:sz w:val="28"/>
          <w:szCs w:val="28"/>
        </w:rPr>
        <w:t>他人维护的外部收款方，可联系财务资产处删除。</w:t>
      </w:r>
    </w:p>
    <w:p w:rsidR="009619D4" w:rsidRPr="009619D4" w:rsidRDefault="009619D4" w:rsidP="009619D4">
      <w:pPr>
        <w:ind w:firstLineChars="0" w:firstLine="0"/>
        <w:jc w:val="left"/>
        <w:rPr>
          <w:rFonts w:asciiTheme="minorEastAsia" w:hAnsiTheme="minorEastAsia"/>
          <w:sz w:val="24"/>
          <w:szCs w:val="24"/>
        </w:rPr>
      </w:pPr>
      <w:r w:rsidRPr="009619D4">
        <w:rPr>
          <w:rFonts w:asciiTheme="minorEastAsia" w:hAnsiTheme="minorEastAsia"/>
          <w:sz w:val="24"/>
          <w:szCs w:val="24"/>
        </w:rPr>
        <w:t xml:space="preserve"> </w:t>
      </w:r>
      <w:r w:rsidRPr="009619D4">
        <w:rPr>
          <w:rFonts w:asciiTheme="minorEastAsia" w:hAnsiTheme="minorEastAsia"/>
          <w:noProof/>
          <w:sz w:val="24"/>
          <w:szCs w:val="24"/>
        </w:rPr>
        <w:drawing>
          <wp:inline distT="0" distB="0" distL="0" distR="0">
            <wp:extent cx="5274310" cy="956579"/>
            <wp:effectExtent l="19050" t="0" r="254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274310" cy="956579"/>
                    </a:xfrm>
                    <a:prstGeom prst="rect">
                      <a:avLst/>
                    </a:prstGeom>
                    <a:noFill/>
                    <a:ln w="9525">
                      <a:noFill/>
                      <a:miter lim="800000"/>
                      <a:headEnd/>
                      <a:tailEnd/>
                    </a:ln>
                  </pic:spPr>
                </pic:pic>
              </a:graphicData>
            </a:graphic>
          </wp:inline>
        </w:drawing>
      </w:r>
    </w:p>
    <w:p w:rsidR="00013E2D" w:rsidRDefault="00912A3F">
      <w:pPr>
        <w:pStyle w:val="1"/>
        <w:ind w:firstLineChars="0" w:firstLine="0"/>
        <w:rPr>
          <w:rFonts w:ascii="黑体" w:eastAsia="黑体" w:hAnsi="黑体"/>
          <w:color w:val="548DD4" w:themeColor="text2" w:themeTint="99"/>
        </w:rPr>
      </w:pPr>
      <w:bookmarkStart w:id="66" w:name="_Toc68860736"/>
      <w:r w:rsidRPr="00912A3F">
        <w:rPr>
          <w:rFonts w:ascii="黑体" w:eastAsia="黑体" w:hAnsi="黑体" w:hint="eastAsia"/>
          <w:color w:val="548DD4" w:themeColor="text2" w:themeTint="99"/>
        </w:rPr>
        <w:t>十一、其他问题</w:t>
      </w:r>
      <w:bookmarkEnd w:id="66"/>
    </w:p>
    <w:p w:rsidR="00013E2D" w:rsidRDefault="00912A3F">
      <w:pPr>
        <w:pStyle w:val="2"/>
        <w:ind w:firstLineChars="0" w:firstLine="0"/>
        <w:rPr>
          <w:rFonts w:ascii="黑体" w:eastAsia="黑体" w:hAnsi="黑体"/>
          <w:color w:val="C0504D" w:themeColor="accent2"/>
        </w:rPr>
      </w:pPr>
      <w:bookmarkStart w:id="67" w:name="_Toc68860737"/>
      <w:r w:rsidRPr="00912A3F">
        <w:rPr>
          <w:rFonts w:ascii="黑体" w:eastAsia="黑体" w:hAnsi="黑体"/>
          <w:color w:val="C0504D" w:themeColor="accent2"/>
        </w:rPr>
        <w:t>1.单位报销有几种结算方式？</w:t>
      </w:r>
      <w:bookmarkEnd w:id="67"/>
    </w:p>
    <w:p w:rsidR="008C1ACF" w:rsidRPr="00512091" w:rsidRDefault="00912A3F" w:rsidP="00906084">
      <w:pPr>
        <w:ind w:firstLine="560"/>
        <w:rPr>
          <w:rFonts w:asciiTheme="minorEastAsia" w:hAnsiTheme="minorEastAsia"/>
          <w:sz w:val="28"/>
          <w:szCs w:val="28"/>
        </w:rPr>
      </w:pPr>
      <w:r w:rsidRPr="00912A3F">
        <w:rPr>
          <w:rFonts w:asciiTheme="minorEastAsia" w:hAnsiTheme="minorEastAsia" w:hint="eastAsia"/>
          <w:sz w:val="28"/>
          <w:szCs w:val="28"/>
        </w:rPr>
        <w:t>单位报销有转账对公、转账对私、公务卡、现金、支票、委托扣</w:t>
      </w:r>
      <w:r w:rsidRPr="00912A3F">
        <w:rPr>
          <w:rFonts w:asciiTheme="minorEastAsia" w:hAnsiTheme="minorEastAsia" w:hint="eastAsia"/>
          <w:sz w:val="28"/>
          <w:szCs w:val="28"/>
        </w:rPr>
        <w:lastRenderedPageBreak/>
        <w:t>款六种结算方式。</w:t>
      </w:r>
    </w:p>
    <w:p w:rsidR="00013E2D" w:rsidRDefault="00912A3F">
      <w:pPr>
        <w:pStyle w:val="2"/>
        <w:ind w:firstLineChars="0" w:firstLine="0"/>
        <w:rPr>
          <w:rFonts w:ascii="黑体" w:eastAsia="黑体" w:hAnsi="黑体"/>
          <w:color w:val="C0504D" w:themeColor="accent2"/>
        </w:rPr>
      </w:pPr>
      <w:bookmarkStart w:id="68" w:name="_Toc68860738"/>
      <w:r w:rsidRPr="00912A3F">
        <w:rPr>
          <w:rFonts w:ascii="黑体" w:eastAsia="黑体" w:hAnsi="黑体"/>
          <w:color w:val="C0504D" w:themeColor="accent2"/>
        </w:rPr>
        <w:t>2.支票的有效期是多少天？</w:t>
      </w:r>
      <w:bookmarkEnd w:id="68"/>
    </w:p>
    <w:p w:rsidR="00013E2D" w:rsidRDefault="00912A3F" w:rsidP="00906084">
      <w:pPr>
        <w:ind w:firstLine="560"/>
        <w:rPr>
          <w:rFonts w:asciiTheme="minorEastAsia" w:hAnsiTheme="minorEastAsia"/>
          <w:sz w:val="28"/>
          <w:szCs w:val="28"/>
        </w:rPr>
      </w:pPr>
      <w:r w:rsidRPr="00912A3F">
        <w:rPr>
          <w:rFonts w:asciiTheme="minorEastAsia" w:hAnsiTheme="minorEastAsia" w:hint="eastAsia"/>
          <w:sz w:val="28"/>
          <w:szCs w:val="28"/>
        </w:rPr>
        <w:t>转账支票的有效期为</w:t>
      </w:r>
      <w:r w:rsidRPr="00912A3F">
        <w:rPr>
          <w:rFonts w:asciiTheme="minorEastAsia" w:hAnsiTheme="minorEastAsia"/>
          <w:sz w:val="28"/>
          <w:szCs w:val="28"/>
        </w:rPr>
        <w:t>10</w:t>
      </w:r>
      <w:r w:rsidRPr="00912A3F">
        <w:rPr>
          <w:rFonts w:asciiTheme="minorEastAsia" w:hAnsiTheme="minorEastAsia" w:hint="eastAsia"/>
          <w:sz w:val="28"/>
          <w:szCs w:val="28"/>
        </w:rPr>
        <w:t>个自然日</w:t>
      </w:r>
      <w:r w:rsidRPr="00912A3F">
        <w:rPr>
          <w:rFonts w:asciiTheme="minorEastAsia" w:hAnsiTheme="minorEastAsia"/>
          <w:sz w:val="28"/>
          <w:szCs w:val="28"/>
        </w:rPr>
        <w:t>，从签发日</w:t>
      </w:r>
      <w:r w:rsidRPr="00912A3F">
        <w:rPr>
          <w:rFonts w:asciiTheme="minorEastAsia" w:hAnsiTheme="minorEastAsia" w:hint="eastAsia"/>
          <w:sz w:val="28"/>
          <w:szCs w:val="28"/>
        </w:rPr>
        <w:t>起算</w:t>
      </w:r>
      <w:r w:rsidRPr="00912A3F">
        <w:rPr>
          <w:rFonts w:asciiTheme="minorEastAsia" w:hAnsiTheme="minorEastAsia"/>
          <w:sz w:val="28"/>
          <w:szCs w:val="28"/>
        </w:rPr>
        <w:t>，</w:t>
      </w:r>
      <w:r w:rsidRPr="00912A3F">
        <w:rPr>
          <w:rFonts w:asciiTheme="minorEastAsia" w:hAnsiTheme="minorEastAsia" w:hint="eastAsia"/>
          <w:sz w:val="28"/>
          <w:szCs w:val="28"/>
        </w:rPr>
        <w:t>到期日逢法定</w:t>
      </w:r>
      <w:r w:rsidRPr="00912A3F">
        <w:rPr>
          <w:rFonts w:asciiTheme="minorEastAsia" w:hAnsiTheme="minorEastAsia"/>
          <w:sz w:val="28"/>
          <w:szCs w:val="28"/>
        </w:rPr>
        <w:t>节假日顺延</w:t>
      </w:r>
      <w:r w:rsidRPr="00912A3F">
        <w:rPr>
          <w:rFonts w:asciiTheme="minorEastAsia" w:hAnsiTheme="minorEastAsia" w:hint="eastAsia"/>
          <w:sz w:val="28"/>
          <w:szCs w:val="28"/>
        </w:rPr>
        <w:t>到下一个工作日</w:t>
      </w:r>
      <w:r w:rsidRPr="00912A3F">
        <w:rPr>
          <w:rFonts w:asciiTheme="minorEastAsia" w:hAnsiTheme="minorEastAsia"/>
          <w:sz w:val="28"/>
          <w:szCs w:val="28"/>
        </w:rPr>
        <w:t>。</w:t>
      </w:r>
    </w:p>
    <w:p w:rsidR="00013E2D" w:rsidRDefault="00912A3F">
      <w:pPr>
        <w:pStyle w:val="2"/>
        <w:ind w:firstLineChars="0" w:firstLine="0"/>
        <w:rPr>
          <w:rFonts w:ascii="黑体" w:eastAsia="黑体" w:hAnsi="黑体"/>
          <w:color w:val="C0504D" w:themeColor="accent2"/>
        </w:rPr>
      </w:pPr>
      <w:bookmarkStart w:id="69" w:name="_Toc68860739"/>
      <w:r w:rsidRPr="00912A3F">
        <w:rPr>
          <w:rFonts w:ascii="黑体" w:eastAsia="黑体" w:hAnsi="黑体"/>
          <w:color w:val="C0504D" w:themeColor="accent2"/>
        </w:rPr>
        <w:t>3.是否可以接收银行承兑汇票或商业承兑汇票？</w:t>
      </w:r>
      <w:bookmarkEnd w:id="69"/>
    </w:p>
    <w:p w:rsidR="00013E2D" w:rsidRDefault="00912A3F">
      <w:pPr>
        <w:ind w:firstLine="560"/>
        <w:rPr>
          <w:rFonts w:asciiTheme="minorEastAsia" w:hAnsiTheme="minorEastAsia"/>
          <w:sz w:val="28"/>
          <w:szCs w:val="28"/>
        </w:rPr>
      </w:pPr>
      <w:r w:rsidRPr="00912A3F">
        <w:rPr>
          <w:rFonts w:asciiTheme="minorEastAsia" w:hAnsiTheme="minorEastAsia" w:hint="eastAsia"/>
          <w:sz w:val="28"/>
          <w:szCs w:val="28"/>
        </w:rPr>
        <w:t>只接收由出票人开具的收款人为中国科学院化学研究所的银行承兑汇票（纸票或电子票均可），不接收背书转让给化学所的银行承兑汇票，不接收商业承兑汇票。</w:t>
      </w:r>
    </w:p>
    <w:p w:rsidR="00013E2D" w:rsidRDefault="00912A3F">
      <w:pPr>
        <w:pStyle w:val="2"/>
        <w:ind w:firstLineChars="0" w:firstLine="0"/>
        <w:rPr>
          <w:rFonts w:ascii="黑体" w:eastAsia="黑体" w:hAnsi="黑体"/>
          <w:color w:val="C0504D" w:themeColor="accent2"/>
        </w:rPr>
      </w:pPr>
      <w:bookmarkStart w:id="70" w:name="_Toc68860740"/>
      <w:r w:rsidRPr="00912A3F">
        <w:rPr>
          <w:rFonts w:ascii="黑体" w:eastAsia="黑体" w:hAnsi="黑体"/>
          <w:color w:val="C0504D" w:themeColor="accent2"/>
        </w:rPr>
        <w:t>4.</w:t>
      </w:r>
      <w:r w:rsidRPr="00912A3F">
        <w:rPr>
          <w:rFonts w:ascii="黑体" w:eastAsia="黑体" w:hAnsi="黑体" w:hint="eastAsia"/>
          <w:color w:val="C0504D" w:themeColor="accent2"/>
        </w:rPr>
        <w:t>如何导出项目经费收支明细表？</w:t>
      </w:r>
      <w:bookmarkEnd w:id="70"/>
    </w:p>
    <w:p w:rsidR="00214ABD" w:rsidRPr="00512091" w:rsidRDefault="00912A3F" w:rsidP="00214ABD">
      <w:pPr>
        <w:ind w:firstLineChars="0" w:firstLine="0"/>
        <w:jc w:val="left"/>
        <w:rPr>
          <w:rFonts w:asciiTheme="minorEastAsia" w:hAnsiTheme="minorEastAsia"/>
          <w:sz w:val="28"/>
          <w:szCs w:val="28"/>
        </w:rPr>
      </w:pPr>
      <w:r w:rsidRPr="00912A3F">
        <w:rPr>
          <w:rFonts w:asciiTheme="minorEastAsia" w:hAnsiTheme="minorEastAsia" w:hint="eastAsia"/>
          <w:sz w:val="28"/>
          <w:szCs w:val="28"/>
        </w:rPr>
        <w:t>操作路径：综合财务</w:t>
      </w:r>
      <w:r w:rsidRPr="00912A3F">
        <w:rPr>
          <w:rFonts w:asciiTheme="minorEastAsia" w:hAnsiTheme="minorEastAsia"/>
          <w:sz w:val="28"/>
          <w:szCs w:val="28"/>
        </w:rPr>
        <w:t>&gt;报表管理&gt;报表查询&gt;项目经费支出明细表</w:t>
      </w:r>
    </w:p>
    <w:p w:rsidR="00214ABD" w:rsidRDefault="00214ABD" w:rsidP="00214ABD">
      <w:pPr>
        <w:ind w:firstLineChars="0" w:firstLine="0"/>
        <w:jc w:val="left"/>
        <w:rPr>
          <w:rFonts w:asciiTheme="minorEastAsia" w:hAnsiTheme="minorEastAsia"/>
          <w:sz w:val="24"/>
          <w:szCs w:val="24"/>
        </w:rPr>
      </w:pPr>
      <w:r w:rsidRPr="00214ABD">
        <w:rPr>
          <w:rFonts w:asciiTheme="minorEastAsia" w:hAnsiTheme="minorEastAsia" w:hint="eastAsia"/>
          <w:noProof/>
          <w:sz w:val="24"/>
          <w:szCs w:val="24"/>
        </w:rPr>
        <w:drawing>
          <wp:inline distT="0" distB="0" distL="0" distR="0">
            <wp:extent cx="5274310" cy="1454513"/>
            <wp:effectExtent l="19050" t="0" r="2540" b="0"/>
            <wp:docPr id="1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srcRect/>
                    <a:stretch>
                      <a:fillRect/>
                    </a:stretch>
                  </pic:blipFill>
                  <pic:spPr bwMode="auto">
                    <a:xfrm>
                      <a:off x="0" y="0"/>
                      <a:ext cx="5274310" cy="1454513"/>
                    </a:xfrm>
                    <a:prstGeom prst="rect">
                      <a:avLst/>
                    </a:prstGeom>
                    <a:noFill/>
                    <a:ln w="9525">
                      <a:noFill/>
                      <a:miter lim="800000"/>
                      <a:headEnd/>
                      <a:tailEnd/>
                    </a:ln>
                  </pic:spPr>
                </pic:pic>
              </a:graphicData>
            </a:graphic>
          </wp:inline>
        </w:drawing>
      </w:r>
    </w:p>
    <w:p w:rsidR="00013E2D" w:rsidRDefault="00912A3F" w:rsidP="00906084">
      <w:pPr>
        <w:pStyle w:val="2"/>
        <w:ind w:firstLineChars="0" w:firstLine="643"/>
        <w:rPr>
          <w:rFonts w:ascii="黑体" w:eastAsia="黑体" w:hAnsi="黑体"/>
          <w:color w:val="C0504D" w:themeColor="accent2"/>
        </w:rPr>
      </w:pPr>
      <w:bookmarkStart w:id="71" w:name="_Toc68860741"/>
      <w:r w:rsidRPr="00912A3F">
        <w:rPr>
          <w:rFonts w:ascii="黑体" w:eastAsia="黑体" w:hAnsi="黑体"/>
          <w:color w:val="C0504D" w:themeColor="accent2"/>
        </w:rPr>
        <w:t>5.什么情况需要提供发票明细清单？</w:t>
      </w:r>
      <w:bookmarkEnd w:id="71"/>
    </w:p>
    <w:p w:rsidR="00013E2D" w:rsidRDefault="00912A3F" w:rsidP="00906084">
      <w:pPr>
        <w:ind w:firstLineChars="0" w:firstLine="560"/>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1）仅体现办公用品、配件、耗材、图书等品类名称的发票；</w:t>
      </w:r>
    </w:p>
    <w:p w:rsidR="00013E2D" w:rsidRDefault="00912A3F" w:rsidP="00906084">
      <w:pPr>
        <w:ind w:firstLineChars="0" w:firstLine="560"/>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2）发票上注明“详见销货清单”的发票；</w:t>
      </w:r>
    </w:p>
    <w:p w:rsidR="00013E2D" w:rsidRDefault="00912A3F" w:rsidP="00906084">
      <w:pPr>
        <w:ind w:firstLineChars="0" w:firstLine="560"/>
        <w:rPr>
          <w:rFonts w:asciiTheme="minorEastAsia" w:hAnsiTheme="minorEastAsia"/>
          <w:sz w:val="28"/>
          <w:szCs w:val="28"/>
        </w:rPr>
      </w:pPr>
      <w:r w:rsidRPr="00912A3F">
        <w:rPr>
          <w:rFonts w:asciiTheme="minorEastAsia" w:hAnsiTheme="minorEastAsia" w:hint="eastAsia"/>
          <w:sz w:val="28"/>
          <w:szCs w:val="28"/>
        </w:rPr>
        <w:t>（</w:t>
      </w:r>
      <w:r w:rsidRPr="00912A3F">
        <w:rPr>
          <w:rFonts w:asciiTheme="minorEastAsia" w:hAnsiTheme="minorEastAsia"/>
          <w:sz w:val="28"/>
          <w:szCs w:val="28"/>
        </w:rPr>
        <w:t>3）运输费未备注相关运输信息的发票。</w:t>
      </w:r>
    </w:p>
    <w:p w:rsidR="00915DB3" w:rsidRPr="00196194" w:rsidRDefault="00915DB3" w:rsidP="00214ABD">
      <w:pPr>
        <w:ind w:firstLineChars="0" w:firstLine="0"/>
        <w:jc w:val="left"/>
        <w:rPr>
          <w:rFonts w:asciiTheme="minorEastAsia" w:hAnsiTheme="minorEastAsia"/>
          <w:sz w:val="24"/>
          <w:szCs w:val="24"/>
        </w:rPr>
      </w:pPr>
    </w:p>
    <w:sectPr w:rsidR="00915DB3" w:rsidRPr="00196194" w:rsidSect="00BD3605">
      <w:footerReference w:type="default" r:id="rId42"/>
      <w:pgSz w:w="11906" w:h="16838"/>
      <w:pgMar w:top="1440" w:right="1800" w:bottom="1440" w:left="1800" w:header="851" w:footer="992" w:gutter="0"/>
      <w:pgNumType w:start="1"/>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40727C1" w15:done="0"/>
  <w15:commentEx w15:paraId="3DDBCEF5" w15:done="0"/>
  <w15:commentEx w15:paraId="313306E1"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1D67" w:rsidRDefault="00E21D67" w:rsidP="00007A2A">
      <w:pPr>
        <w:spacing w:line="240" w:lineRule="auto"/>
        <w:ind w:firstLine="420"/>
      </w:pPr>
      <w:r>
        <w:separator/>
      </w:r>
    </w:p>
  </w:endnote>
  <w:endnote w:type="continuationSeparator" w:id="0">
    <w:p w:rsidR="00E21D67" w:rsidRDefault="00E21D67" w:rsidP="00007A2A">
      <w:pPr>
        <w:spacing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5C4" w:rsidRDefault="000A35C4" w:rsidP="00007A2A">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5C4" w:rsidRDefault="000A35C4">
    <w:pPr>
      <w:pStyle w:val="a6"/>
      <w:ind w:firstLine="360"/>
      <w:jc w:val="center"/>
    </w:pPr>
  </w:p>
  <w:p w:rsidR="000A35C4" w:rsidRDefault="000A35C4" w:rsidP="00007A2A">
    <w:pPr>
      <w:pStyle w:val="a6"/>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5C4" w:rsidRDefault="000A35C4" w:rsidP="00007A2A">
    <w:pPr>
      <w:pStyle w:val="a6"/>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9893766"/>
      <w:docPartObj>
        <w:docPartGallery w:val="Page Numbers (Bottom of Page)"/>
        <w:docPartUnique/>
      </w:docPartObj>
    </w:sdtPr>
    <w:sdtContent>
      <w:p w:rsidR="000A35C4" w:rsidRDefault="00C65236">
        <w:pPr>
          <w:pStyle w:val="a6"/>
          <w:ind w:firstLine="360"/>
          <w:jc w:val="center"/>
        </w:pPr>
        <w:fldSimple w:instr="PAGE   \* MERGEFORMAT">
          <w:r w:rsidR="00A308D4" w:rsidRPr="00A308D4">
            <w:rPr>
              <w:noProof/>
              <w:lang w:val="zh-CN"/>
            </w:rPr>
            <w:t>24</w:t>
          </w:r>
        </w:fldSimple>
      </w:p>
    </w:sdtContent>
  </w:sdt>
  <w:p w:rsidR="000A35C4" w:rsidRDefault="000A35C4" w:rsidP="00007A2A">
    <w:pPr>
      <w:pStyle w:val="a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1D67" w:rsidRDefault="00E21D67" w:rsidP="00007A2A">
      <w:pPr>
        <w:spacing w:line="240" w:lineRule="auto"/>
        <w:ind w:firstLine="420"/>
      </w:pPr>
      <w:r>
        <w:separator/>
      </w:r>
    </w:p>
  </w:footnote>
  <w:footnote w:type="continuationSeparator" w:id="0">
    <w:p w:rsidR="00E21D67" w:rsidRDefault="00E21D67" w:rsidP="00007A2A">
      <w:pPr>
        <w:spacing w:line="240" w:lineRule="auto"/>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5C4" w:rsidRDefault="000A35C4" w:rsidP="00007A2A">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5C4" w:rsidRPr="003905D0" w:rsidRDefault="000A35C4" w:rsidP="003905D0">
    <w:pPr>
      <w:ind w:left="420" w:firstLineChars="0"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5C4" w:rsidRDefault="000A35C4" w:rsidP="00007A2A">
    <w:pPr>
      <w:pStyle w:val="a5"/>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10EF6"/>
    <w:multiLevelType w:val="hybridMultilevel"/>
    <w:tmpl w:val="B09CDEAE"/>
    <w:lvl w:ilvl="0" w:tplc="A790E69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bei">
    <w15:presenceInfo w15:providerId="None" w15:userId="wangbei"/>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6763D"/>
    <w:rsid w:val="00007A2A"/>
    <w:rsid w:val="00013E2D"/>
    <w:rsid w:val="000305BF"/>
    <w:rsid w:val="000763D5"/>
    <w:rsid w:val="000A35C4"/>
    <w:rsid w:val="000B0500"/>
    <w:rsid w:val="000B7F6C"/>
    <w:rsid w:val="000C2F9A"/>
    <w:rsid w:val="000C5EA6"/>
    <w:rsid w:val="000F3091"/>
    <w:rsid w:val="0010110A"/>
    <w:rsid w:val="001122CB"/>
    <w:rsid w:val="0011596B"/>
    <w:rsid w:val="00125694"/>
    <w:rsid w:val="00151A7B"/>
    <w:rsid w:val="00165FC8"/>
    <w:rsid w:val="0016763D"/>
    <w:rsid w:val="00181DF9"/>
    <w:rsid w:val="00184389"/>
    <w:rsid w:val="0019073E"/>
    <w:rsid w:val="00190D32"/>
    <w:rsid w:val="00191336"/>
    <w:rsid w:val="00196194"/>
    <w:rsid w:val="001979F6"/>
    <w:rsid w:val="001A621C"/>
    <w:rsid w:val="001B3804"/>
    <w:rsid w:val="001B3835"/>
    <w:rsid w:val="001B5B77"/>
    <w:rsid w:val="001D532E"/>
    <w:rsid w:val="001E337D"/>
    <w:rsid w:val="001F091D"/>
    <w:rsid w:val="002043FF"/>
    <w:rsid w:val="002074FB"/>
    <w:rsid w:val="00210C03"/>
    <w:rsid w:val="00214ABD"/>
    <w:rsid w:val="0025382F"/>
    <w:rsid w:val="00262CC1"/>
    <w:rsid w:val="00284C52"/>
    <w:rsid w:val="0029491D"/>
    <w:rsid w:val="002B7369"/>
    <w:rsid w:val="002C1522"/>
    <w:rsid w:val="0030495B"/>
    <w:rsid w:val="00324F0A"/>
    <w:rsid w:val="00353D89"/>
    <w:rsid w:val="003616FB"/>
    <w:rsid w:val="00373B4B"/>
    <w:rsid w:val="0038420C"/>
    <w:rsid w:val="003905D0"/>
    <w:rsid w:val="003A17B6"/>
    <w:rsid w:val="003D5F62"/>
    <w:rsid w:val="003D7B49"/>
    <w:rsid w:val="003F684C"/>
    <w:rsid w:val="00400C75"/>
    <w:rsid w:val="004040D8"/>
    <w:rsid w:val="004064F8"/>
    <w:rsid w:val="0041287A"/>
    <w:rsid w:val="00417075"/>
    <w:rsid w:val="004278F8"/>
    <w:rsid w:val="00440045"/>
    <w:rsid w:val="0044129E"/>
    <w:rsid w:val="0044778D"/>
    <w:rsid w:val="004519EA"/>
    <w:rsid w:val="0046061A"/>
    <w:rsid w:val="00482DC5"/>
    <w:rsid w:val="004A3067"/>
    <w:rsid w:val="004A59AC"/>
    <w:rsid w:val="004B106F"/>
    <w:rsid w:val="004C5C5D"/>
    <w:rsid w:val="004D42BE"/>
    <w:rsid w:val="00506F8D"/>
    <w:rsid w:val="00507675"/>
    <w:rsid w:val="00512091"/>
    <w:rsid w:val="005352C0"/>
    <w:rsid w:val="00550D48"/>
    <w:rsid w:val="00565A49"/>
    <w:rsid w:val="005D0D6F"/>
    <w:rsid w:val="005F03C0"/>
    <w:rsid w:val="005F5135"/>
    <w:rsid w:val="005F596F"/>
    <w:rsid w:val="00602F72"/>
    <w:rsid w:val="0061467A"/>
    <w:rsid w:val="00622552"/>
    <w:rsid w:val="00640784"/>
    <w:rsid w:val="0065592B"/>
    <w:rsid w:val="0066407C"/>
    <w:rsid w:val="00665959"/>
    <w:rsid w:val="0067092E"/>
    <w:rsid w:val="0067153E"/>
    <w:rsid w:val="00697E31"/>
    <w:rsid w:val="006C0119"/>
    <w:rsid w:val="006C2D4D"/>
    <w:rsid w:val="006F007F"/>
    <w:rsid w:val="00714D7C"/>
    <w:rsid w:val="00741AE5"/>
    <w:rsid w:val="00743993"/>
    <w:rsid w:val="0074671D"/>
    <w:rsid w:val="00763AC3"/>
    <w:rsid w:val="00774AA2"/>
    <w:rsid w:val="00776A15"/>
    <w:rsid w:val="00791E75"/>
    <w:rsid w:val="007A07CC"/>
    <w:rsid w:val="007A47C5"/>
    <w:rsid w:val="007B2A49"/>
    <w:rsid w:val="007C31D7"/>
    <w:rsid w:val="00807655"/>
    <w:rsid w:val="00812203"/>
    <w:rsid w:val="00814435"/>
    <w:rsid w:val="008310AA"/>
    <w:rsid w:val="00831296"/>
    <w:rsid w:val="00834ADB"/>
    <w:rsid w:val="00841D0F"/>
    <w:rsid w:val="00850D28"/>
    <w:rsid w:val="00891C96"/>
    <w:rsid w:val="008C1ACF"/>
    <w:rsid w:val="008E5282"/>
    <w:rsid w:val="008F785A"/>
    <w:rsid w:val="00905911"/>
    <w:rsid w:val="00906084"/>
    <w:rsid w:val="00911103"/>
    <w:rsid w:val="00912A3F"/>
    <w:rsid w:val="00915DB3"/>
    <w:rsid w:val="00917764"/>
    <w:rsid w:val="0092245D"/>
    <w:rsid w:val="00924567"/>
    <w:rsid w:val="009305B6"/>
    <w:rsid w:val="00931BB2"/>
    <w:rsid w:val="009619D4"/>
    <w:rsid w:val="0096667E"/>
    <w:rsid w:val="00967E38"/>
    <w:rsid w:val="0097000F"/>
    <w:rsid w:val="0097512C"/>
    <w:rsid w:val="00981995"/>
    <w:rsid w:val="009B124E"/>
    <w:rsid w:val="009E53D8"/>
    <w:rsid w:val="009F0592"/>
    <w:rsid w:val="00A0296C"/>
    <w:rsid w:val="00A11A78"/>
    <w:rsid w:val="00A2065F"/>
    <w:rsid w:val="00A22B4E"/>
    <w:rsid w:val="00A308D4"/>
    <w:rsid w:val="00A45940"/>
    <w:rsid w:val="00A47F4A"/>
    <w:rsid w:val="00A50295"/>
    <w:rsid w:val="00A60165"/>
    <w:rsid w:val="00AA6679"/>
    <w:rsid w:val="00AB42CE"/>
    <w:rsid w:val="00AD0FBB"/>
    <w:rsid w:val="00B0668D"/>
    <w:rsid w:val="00B1108C"/>
    <w:rsid w:val="00B23148"/>
    <w:rsid w:val="00B43379"/>
    <w:rsid w:val="00B85CDF"/>
    <w:rsid w:val="00B8694D"/>
    <w:rsid w:val="00B876C8"/>
    <w:rsid w:val="00B97A67"/>
    <w:rsid w:val="00BC5744"/>
    <w:rsid w:val="00BD1701"/>
    <w:rsid w:val="00BD3605"/>
    <w:rsid w:val="00BE4727"/>
    <w:rsid w:val="00C01103"/>
    <w:rsid w:val="00C25E73"/>
    <w:rsid w:val="00C307F9"/>
    <w:rsid w:val="00C359F3"/>
    <w:rsid w:val="00C65236"/>
    <w:rsid w:val="00C72547"/>
    <w:rsid w:val="00C857D4"/>
    <w:rsid w:val="00C86AF4"/>
    <w:rsid w:val="00C92EDE"/>
    <w:rsid w:val="00CA609A"/>
    <w:rsid w:val="00CC6890"/>
    <w:rsid w:val="00CD6DA0"/>
    <w:rsid w:val="00CD769E"/>
    <w:rsid w:val="00D0696E"/>
    <w:rsid w:val="00D12B04"/>
    <w:rsid w:val="00D40255"/>
    <w:rsid w:val="00D43035"/>
    <w:rsid w:val="00D52262"/>
    <w:rsid w:val="00D57D00"/>
    <w:rsid w:val="00D61A2F"/>
    <w:rsid w:val="00D8281D"/>
    <w:rsid w:val="00D85837"/>
    <w:rsid w:val="00D9114A"/>
    <w:rsid w:val="00DA6D7C"/>
    <w:rsid w:val="00DB6F36"/>
    <w:rsid w:val="00E10C55"/>
    <w:rsid w:val="00E142CB"/>
    <w:rsid w:val="00E17D47"/>
    <w:rsid w:val="00E21D67"/>
    <w:rsid w:val="00E26BD0"/>
    <w:rsid w:val="00E76B2B"/>
    <w:rsid w:val="00E83292"/>
    <w:rsid w:val="00E83429"/>
    <w:rsid w:val="00E97873"/>
    <w:rsid w:val="00EB5714"/>
    <w:rsid w:val="00ED0337"/>
    <w:rsid w:val="00ED306D"/>
    <w:rsid w:val="00ED363E"/>
    <w:rsid w:val="00EE63A6"/>
    <w:rsid w:val="00F116ED"/>
    <w:rsid w:val="00F22DAE"/>
    <w:rsid w:val="00F626E1"/>
    <w:rsid w:val="00F655B8"/>
    <w:rsid w:val="00F7601E"/>
    <w:rsid w:val="00F93294"/>
    <w:rsid w:val="00FD7BC5"/>
    <w:rsid w:val="00FE1981"/>
    <w:rsid w:val="00FF1C2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360" w:lineRule="auto"/>
        <w:ind w:firstLineChars="200" w:firstLin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94D"/>
    <w:pPr>
      <w:widowControl w:val="0"/>
      <w:jc w:val="both"/>
    </w:pPr>
  </w:style>
  <w:style w:type="paragraph" w:styleId="1">
    <w:name w:val="heading 1"/>
    <w:basedOn w:val="a"/>
    <w:next w:val="a"/>
    <w:link w:val="1Char"/>
    <w:uiPriority w:val="9"/>
    <w:qFormat/>
    <w:rsid w:val="0044129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1979F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763D"/>
    <w:pPr>
      <w:spacing w:line="240" w:lineRule="auto"/>
      <w:ind w:firstLine="420"/>
    </w:pPr>
  </w:style>
  <w:style w:type="paragraph" w:styleId="a4">
    <w:name w:val="Balloon Text"/>
    <w:basedOn w:val="a"/>
    <w:link w:val="Char"/>
    <w:uiPriority w:val="99"/>
    <w:semiHidden/>
    <w:unhideWhenUsed/>
    <w:rsid w:val="00125694"/>
    <w:pPr>
      <w:spacing w:line="240" w:lineRule="auto"/>
    </w:pPr>
    <w:rPr>
      <w:sz w:val="18"/>
      <w:szCs w:val="18"/>
    </w:rPr>
  </w:style>
  <w:style w:type="character" w:customStyle="1" w:styleId="Char">
    <w:name w:val="批注框文本 Char"/>
    <w:basedOn w:val="a0"/>
    <w:link w:val="a4"/>
    <w:uiPriority w:val="99"/>
    <w:semiHidden/>
    <w:rsid w:val="00125694"/>
    <w:rPr>
      <w:sz w:val="18"/>
      <w:szCs w:val="18"/>
    </w:rPr>
  </w:style>
  <w:style w:type="paragraph" w:styleId="a5">
    <w:name w:val="header"/>
    <w:basedOn w:val="a"/>
    <w:link w:val="Char0"/>
    <w:uiPriority w:val="99"/>
    <w:semiHidden/>
    <w:unhideWhenUsed/>
    <w:rsid w:val="00007A2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5"/>
    <w:uiPriority w:val="99"/>
    <w:semiHidden/>
    <w:rsid w:val="00007A2A"/>
    <w:rPr>
      <w:sz w:val="18"/>
      <w:szCs w:val="18"/>
    </w:rPr>
  </w:style>
  <w:style w:type="paragraph" w:styleId="a6">
    <w:name w:val="footer"/>
    <w:basedOn w:val="a"/>
    <w:link w:val="Char1"/>
    <w:uiPriority w:val="99"/>
    <w:unhideWhenUsed/>
    <w:rsid w:val="00007A2A"/>
    <w:pPr>
      <w:tabs>
        <w:tab w:val="center" w:pos="4153"/>
        <w:tab w:val="right" w:pos="8306"/>
      </w:tabs>
      <w:snapToGrid w:val="0"/>
      <w:spacing w:line="240" w:lineRule="auto"/>
      <w:jc w:val="left"/>
    </w:pPr>
    <w:rPr>
      <w:sz w:val="18"/>
      <w:szCs w:val="18"/>
    </w:rPr>
  </w:style>
  <w:style w:type="character" w:customStyle="1" w:styleId="Char1">
    <w:name w:val="页脚 Char"/>
    <w:basedOn w:val="a0"/>
    <w:link w:val="a6"/>
    <w:uiPriority w:val="99"/>
    <w:rsid w:val="00007A2A"/>
    <w:rPr>
      <w:sz w:val="18"/>
      <w:szCs w:val="18"/>
    </w:rPr>
  </w:style>
  <w:style w:type="character" w:styleId="a7">
    <w:name w:val="Hyperlink"/>
    <w:basedOn w:val="a0"/>
    <w:uiPriority w:val="99"/>
    <w:unhideWhenUsed/>
    <w:rsid w:val="00324F0A"/>
    <w:rPr>
      <w:color w:val="0000FF" w:themeColor="hyperlink"/>
      <w:u w:val="single"/>
    </w:rPr>
  </w:style>
  <w:style w:type="table" w:styleId="a8">
    <w:name w:val="Table Grid"/>
    <w:basedOn w:val="a1"/>
    <w:uiPriority w:val="39"/>
    <w:rsid w:val="0097512C"/>
    <w:pPr>
      <w:spacing w:line="240" w:lineRule="auto"/>
      <w:ind w:firstLineChars="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rsid w:val="009B124E"/>
    <w:rPr>
      <w:sz w:val="21"/>
      <w:szCs w:val="21"/>
    </w:rPr>
  </w:style>
  <w:style w:type="paragraph" w:styleId="aa">
    <w:name w:val="annotation text"/>
    <w:basedOn w:val="a"/>
    <w:link w:val="Char2"/>
    <w:uiPriority w:val="99"/>
    <w:semiHidden/>
    <w:unhideWhenUsed/>
    <w:rsid w:val="009B124E"/>
    <w:pPr>
      <w:jc w:val="left"/>
    </w:pPr>
  </w:style>
  <w:style w:type="character" w:customStyle="1" w:styleId="Char2">
    <w:name w:val="批注文字 Char"/>
    <w:basedOn w:val="a0"/>
    <w:link w:val="aa"/>
    <w:uiPriority w:val="99"/>
    <w:semiHidden/>
    <w:rsid w:val="009B124E"/>
  </w:style>
  <w:style w:type="paragraph" w:styleId="ab">
    <w:name w:val="annotation subject"/>
    <w:basedOn w:val="aa"/>
    <w:next w:val="aa"/>
    <w:link w:val="Char3"/>
    <w:uiPriority w:val="99"/>
    <w:semiHidden/>
    <w:unhideWhenUsed/>
    <w:rsid w:val="009B124E"/>
    <w:rPr>
      <w:b/>
      <w:bCs/>
    </w:rPr>
  </w:style>
  <w:style w:type="character" w:customStyle="1" w:styleId="Char3">
    <w:name w:val="批注主题 Char"/>
    <w:basedOn w:val="Char2"/>
    <w:link w:val="ab"/>
    <w:uiPriority w:val="99"/>
    <w:semiHidden/>
    <w:rsid w:val="009B124E"/>
    <w:rPr>
      <w:b/>
      <w:bCs/>
    </w:rPr>
  </w:style>
  <w:style w:type="paragraph" w:styleId="ac">
    <w:name w:val="Revision"/>
    <w:hidden/>
    <w:uiPriority w:val="99"/>
    <w:semiHidden/>
    <w:rsid w:val="006C0119"/>
    <w:pPr>
      <w:spacing w:line="240" w:lineRule="auto"/>
      <w:ind w:firstLineChars="0" w:firstLine="0"/>
    </w:pPr>
  </w:style>
  <w:style w:type="paragraph" w:styleId="20">
    <w:name w:val="toc 2"/>
    <w:basedOn w:val="a"/>
    <w:next w:val="a"/>
    <w:uiPriority w:val="39"/>
    <w:unhideWhenUsed/>
    <w:qFormat/>
    <w:rsid w:val="00D0696E"/>
    <w:pPr>
      <w:spacing w:line="240" w:lineRule="auto"/>
      <w:ind w:leftChars="200" w:left="420" w:firstLineChars="0" w:firstLine="0"/>
    </w:pPr>
    <w:rPr>
      <w:rFonts w:ascii="Calibri" w:eastAsia="宋体" w:hAnsi="Calibri" w:cs="Times New Roman"/>
      <w:sz w:val="28"/>
    </w:rPr>
  </w:style>
  <w:style w:type="paragraph" w:styleId="10">
    <w:name w:val="toc 1"/>
    <w:basedOn w:val="a"/>
    <w:next w:val="a"/>
    <w:uiPriority w:val="39"/>
    <w:unhideWhenUsed/>
    <w:qFormat/>
    <w:rsid w:val="00D0696E"/>
    <w:pPr>
      <w:spacing w:line="240" w:lineRule="auto"/>
      <w:ind w:firstLineChars="0" w:firstLine="0"/>
    </w:pPr>
    <w:rPr>
      <w:rFonts w:ascii="Calibri" w:eastAsia="宋体" w:hAnsi="Calibri" w:cs="Times New Roman"/>
      <w:sz w:val="28"/>
    </w:rPr>
  </w:style>
  <w:style w:type="character" w:customStyle="1" w:styleId="1Char">
    <w:name w:val="标题 1 Char"/>
    <w:basedOn w:val="a0"/>
    <w:link w:val="1"/>
    <w:uiPriority w:val="9"/>
    <w:rsid w:val="0044129E"/>
    <w:rPr>
      <w:b/>
      <w:bCs/>
      <w:kern w:val="44"/>
      <w:sz w:val="44"/>
      <w:szCs w:val="44"/>
    </w:rPr>
  </w:style>
  <w:style w:type="paragraph" w:styleId="TOC">
    <w:name w:val="TOC Heading"/>
    <w:basedOn w:val="1"/>
    <w:next w:val="a"/>
    <w:uiPriority w:val="39"/>
    <w:unhideWhenUsed/>
    <w:qFormat/>
    <w:rsid w:val="0044129E"/>
    <w:pPr>
      <w:widowControl/>
      <w:spacing w:before="240" w:after="0" w:line="259" w:lineRule="auto"/>
      <w:ind w:firstLineChars="0" w:firstLine="0"/>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2Char">
    <w:name w:val="标题 2 Char"/>
    <w:basedOn w:val="a0"/>
    <w:link w:val="2"/>
    <w:uiPriority w:val="9"/>
    <w:semiHidden/>
    <w:rsid w:val="001979F6"/>
    <w:rPr>
      <w:rFonts w:asciiTheme="majorHAnsi" w:eastAsiaTheme="majorEastAsia" w:hAnsiTheme="majorHAnsi" w:cstheme="majorBidi"/>
      <w:b/>
      <w:bCs/>
      <w:sz w:val="32"/>
      <w:szCs w:val="32"/>
    </w:rPr>
  </w:style>
</w:styles>
</file>

<file path=word/webSettings.xml><?xml version="1.0" encoding="utf-8"?>
<w:webSettings xmlns:r="http://schemas.openxmlformats.org/officeDocument/2006/relationships" xmlns:w="http://schemas.openxmlformats.org/wordprocessingml/2006/main">
  <w:divs>
    <w:div w:id="248659094">
      <w:bodyDiv w:val="1"/>
      <w:marLeft w:val="0"/>
      <w:marRight w:val="0"/>
      <w:marTop w:val="0"/>
      <w:marBottom w:val="0"/>
      <w:divBdr>
        <w:top w:val="none" w:sz="0" w:space="0" w:color="auto"/>
        <w:left w:val="none" w:sz="0" w:space="0" w:color="auto"/>
        <w:bottom w:val="none" w:sz="0" w:space="0" w:color="auto"/>
        <w:right w:val="none" w:sz="0" w:space="0" w:color="auto"/>
      </w:divBdr>
    </w:div>
    <w:div w:id="334265950">
      <w:bodyDiv w:val="1"/>
      <w:marLeft w:val="0"/>
      <w:marRight w:val="0"/>
      <w:marTop w:val="0"/>
      <w:marBottom w:val="0"/>
      <w:divBdr>
        <w:top w:val="none" w:sz="0" w:space="0" w:color="auto"/>
        <w:left w:val="none" w:sz="0" w:space="0" w:color="auto"/>
        <w:bottom w:val="none" w:sz="0" w:space="0" w:color="auto"/>
        <w:right w:val="none" w:sz="0" w:space="0" w:color="auto"/>
      </w:divBdr>
    </w:div>
    <w:div w:id="1069695160">
      <w:bodyDiv w:val="1"/>
      <w:marLeft w:val="0"/>
      <w:marRight w:val="0"/>
      <w:marTop w:val="0"/>
      <w:marBottom w:val="0"/>
      <w:divBdr>
        <w:top w:val="none" w:sz="0" w:space="0" w:color="auto"/>
        <w:left w:val="none" w:sz="0" w:space="0" w:color="auto"/>
        <w:bottom w:val="none" w:sz="0" w:space="0" w:color="auto"/>
        <w:right w:val="none" w:sz="0" w:space="0" w:color="auto"/>
      </w:divBdr>
    </w:div>
    <w:div w:id="1213688705">
      <w:bodyDiv w:val="1"/>
      <w:marLeft w:val="0"/>
      <w:marRight w:val="0"/>
      <w:marTop w:val="0"/>
      <w:marBottom w:val="0"/>
      <w:divBdr>
        <w:top w:val="none" w:sz="0" w:space="0" w:color="auto"/>
        <w:left w:val="none" w:sz="0" w:space="0" w:color="auto"/>
        <w:bottom w:val="none" w:sz="0" w:space="0" w:color="auto"/>
        <w:right w:val="none" w:sz="0" w:space="0" w:color="auto"/>
      </w:divBdr>
    </w:div>
    <w:div w:id="1230648780">
      <w:bodyDiv w:val="1"/>
      <w:marLeft w:val="0"/>
      <w:marRight w:val="0"/>
      <w:marTop w:val="0"/>
      <w:marBottom w:val="0"/>
      <w:divBdr>
        <w:top w:val="none" w:sz="0" w:space="0" w:color="auto"/>
        <w:left w:val="none" w:sz="0" w:space="0" w:color="auto"/>
        <w:bottom w:val="none" w:sz="0" w:space="0" w:color="auto"/>
        <w:right w:val="none" w:sz="0" w:space="0" w:color="auto"/>
      </w:divBdr>
    </w:div>
    <w:div w:id="1325862307">
      <w:bodyDiv w:val="1"/>
      <w:marLeft w:val="0"/>
      <w:marRight w:val="0"/>
      <w:marTop w:val="0"/>
      <w:marBottom w:val="0"/>
      <w:divBdr>
        <w:top w:val="none" w:sz="0" w:space="0" w:color="auto"/>
        <w:left w:val="none" w:sz="0" w:space="0" w:color="auto"/>
        <w:bottom w:val="none" w:sz="0" w:space="0" w:color="auto"/>
        <w:right w:val="none" w:sz="0" w:space="0" w:color="auto"/>
      </w:divBdr>
    </w:div>
    <w:div w:id="1443376549">
      <w:bodyDiv w:val="1"/>
      <w:marLeft w:val="0"/>
      <w:marRight w:val="0"/>
      <w:marTop w:val="0"/>
      <w:marBottom w:val="0"/>
      <w:divBdr>
        <w:top w:val="none" w:sz="0" w:space="0" w:color="auto"/>
        <w:left w:val="none" w:sz="0" w:space="0" w:color="auto"/>
        <w:bottom w:val="none" w:sz="0" w:space="0" w:color="auto"/>
        <w:right w:val="none" w:sz="0" w:space="0" w:color="auto"/>
      </w:divBdr>
    </w:div>
    <w:div w:id="1526485132">
      <w:bodyDiv w:val="1"/>
      <w:marLeft w:val="0"/>
      <w:marRight w:val="0"/>
      <w:marTop w:val="0"/>
      <w:marBottom w:val="0"/>
      <w:divBdr>
        <w:top w:val="none" w:sz="0" w:space="0" w:color="auto"/>
        <w:left w:val="none" w:sz="0" w:space="0" w:color="auto"/>
        <w:bottom w:val="none" w:sz="0" w:space="0" w:color="auto"/>
        <w:right w:val="none" w:sz="0" w:space="0" w:color="auto"/>
      </w:divBdr>
    </w:div>
    <w:div w:id="1637182171">
      <w:bodyDiv w:val="1"/>
      <w:marLeft w:val="0"/>
      <w:marRight w:val="0"/>
      <w:marTop w:val="0"/>
      <w:marBottom w:val="0"/>
      <w:divBdr>
        <w:top w:val="none" w:sz="0" w:space="0" w:color="auto"/>
        <w:left w:val="none" w:sz="0" w:space="0" w:color="auto"/>
        <w:bottom w:val="none" w:sz="0" w:space="0" w:color="auto"/>
        <w:right w:val="none" w:sz="0" w:space="0" w:color="auto"/>
      </w:divBdr>
    </w:div>
    <w:div w:id="1742673350">
      <w:bodyDiv w:val="1"/>
      <w:marLeft w:val="0"/>
      <w:marRight w:val="0"/>
      <w:marTop w:val="0"/>
      <w:marBottom w:val="0"/>
      <w:divBdr>
        <w:top w:val="none" w:sz="0" w:space="0" w:color="auto"/>
        <w:left w:val="none" w:sz="0" w:space="0" w:color="auto"/>
        <w:bottom w:val="none" w:sz="0" w:space="0" w:color="auto"/>
        <w:right w:val="none" w:sz="0" w:space="0" w:color="auto"/>
      </w:divBdr>
    </w:div>
    <w:div w:id="1917396262">
      <w:bodyDiv w:val="1"/>
      <w:marLeft w:val="0"/>
      <w:marRight w:val="0"/>
      <w:marTop w:val="0"/>
      <w:marBottom w:val="0"/>
      <w:divBdr>
        <w:top w:val="none" w:sz="0" w:space="0" w:color="auto"/>
        <w:left w:val="none" w:sz="0" w:space="0" w:color="auto"/>
        <w:bottom w:val="none" w:sz="0" w:space="0" w:color="auto"/>
        <w:right w:val="none" w:sz="0" w:space="0" w:color="auto"/>
      </w:divBdr>
    </w:div>
    <w:div w:id="213374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51"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4.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4D71F8-D5B7-4592-A24F-DA1E3E798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28</Pages>
  <Words>2012</Words>
  <Characters>11469</Characters>
  <Application>Microsoft Office Word</Application>
  <DocSecurity>0</DocSecurity>
  <Lines>95</Lines>
  <Paragraphs>26</Paragraphs>
  <ScaleCrop>false</ScaleCrop>
  <Company/>
  <LinksUpToDate>false</LinksUpToDate>
  <CharactersWithSpaces>13455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123</cp:revision>
  <cp:lastPrinted>2021-04-09T06:05:00Z</cp:lastPrinted>
  <dcterms:created xsi:type="dcterms:W3CDTF">2021-04-08T08:07:00Z</dcterms:created>
  <dcterms:modified xsi:type="dcterms:W3CDTF">2023-05-24T08:39:00Z</dcterms:modified>
</cp:coreProperties>
</file>